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B8E" w:rsidRPr="00431B8E" w:rsidRDefault="00431B8E" w:rsidP="00431B8E">
      <w:pPr>
        <w:pStyle w:val="aa"/>
        <w:ind w:right="-365"/>
        <w:rPr>
          <w:sz w:val="24"/>
        </w:rPr>
      </w:pPr>
      <w:r w:rsidRPr="00431B8E">
        <w:rPr>
          <w:noProof/>
          <w:sz w:val="24"/>
          <w:lang w:eastAsia="uk-UA"/>
        </w:rPr>
        <w:drawing>
          <wp:inline distT="0" distB="0" distL="0" distR="0">
            <wp:extent cx="354965" cy="504825"/>
            <wp:effectExtent l="19050" t="0" r="6985"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354965" cy="504825"/>
                    </a:xfrm>
                    <a:prstGeom prst="rect">
                      <a:avLst/>
                    </a:prstGeom>
                    <a:noFill/>
                    <a:ln w="9525">
                      <a:noFill/>
                      <a:miter lim="800000"/>
                      <a:headEnd/>
                      <a:tailEnd/>
                    </a:ln>
                  </pic:spPr>
                </pic:pic>
              </a:graphicData>
            </a:graphic>
          </wp:inline>
        </w:drawing>
      </w:r>
    </w:p>
    <w:p w:rsidR="00431B8E" w:rsidRPr="00431B8E" w:rsidRDefault="00431B8E" w:rsidP="00431B8E">
      <w:pPr>
        <w:spacing w:after="0" w:line="240" w:lineRule="auto"/>
        <w:jc w:val="center"/>
        <w:rPr>
          <w:rFonts w:ascii="Times New Roman" w:hAnsi="Times New Roman" w:cs="Times New Roman"/>
          <w:color w:val="000000"/>
          <w:sz w:val="24"/>
          <w:szCs w:val="24"/>
        </w:rPr>
      </w:pPr>
    </w:p>
    <w:p w:rsidR="00431B8E" w:rsidRPr="00431B8E" w:rsidRDefault="00431B8E" w:rsidP="00431B8E">
      <w:pPr>
        <w:spacing w:after="0" w:line="240" w:lineRule="auto"/>
        <w:jc w:val="center"/>
        <w:rPr>
          <w:rFonts w:ascii="Times New Roman" w:hAnsi="Times New Roman" w:cs="Times New Roman"/>
          <w:color w:val="000000"/>
          <w:sz w:val="24"/>
          <w:szCs w:val="24"/>
        </w:rPr>
      </w:pPr>
      <w:r w:rsidRPr="00431B8E">
        <w:rPr>
          <w:rFonts w:ascii="Times New Roman" w:hAnsi="Times New Roman" w:cs="Times New Roman"/>
          <w:color w:val="000000"/>
          <w:sz w:val="24"/>
          <w:szCs w:val="24"/>
        </w:rPr>
        <w:t>УКРАЇНА</w:t>
      </w:r>
    </w:p>
    <w:p w:rsidR="00431B8E" w:rsidRPr="00431B8E" w:rsidRDefault="00431B8E" w:rsidP="00431B8E">
      <w:pPr>
        <w:spacing w:after="0" w:line="240" w:lineRule="auto"/>
        <w:jc w:val="center"/>
        <w:rPr>
          <w:rFonts w:ascii="Times New Roman" w:hAnsi="Times New Roman" w:cs="Times New Roman"/>
          <w:color w:val="000000"/>
          <w:sz w:val="24"/>
          <w:szCs w:val="24"/>
        </w:rPr>
      </w:pPr>
      <w:r w:rsidRPr="00431B8E">
        <w:rPr>
          <w:rFonts w:ascii="Times New Roman" w:hAnsi="Times New Roman" w:cs="Times New Roman"/>
          <w:color w:val="000000"/>
          <w:sz w:val="24"/>
          <w:szCs w:val="24"/>
        </w:rPr>
        <w:t>ХМЕЛЬНИЦЬКА РАЙОННА ДЕРЖАВНА АДМІНІСТРАЦІЯ</w:t>
      </w:r>
    </w:p>
    <w:p w:rsidR="00431B8E" w:rsidRPr="00431B8E" w:rsidRDefault="00431B8E" w:rsidP="00431B8E">
      <w:pPr>
        <w:pBdr>
          <w:bottom w:val="thinThickSmallGap" w:sz="24" w:space="0" w:color="auto"/>
        </w:pBdr>
        <w:spacing w:after="0" w:line="240" w:lineRule="auto"/>
        <w:jc w:val="center"/>
        <w:rPr>
          <w:rFonts w:ascii="Times New Roman" w:hAnsi="Times New Roman" w:cs="Times New Roman"/>
          <w:color w:val="000000"/>
          <w:sz w:val="24"/>
          <w:szCs w:val="24"/>
        </w:rPr>
      </w:pPr>
    </w:p>
    <w:p w:rsidR="00431B8E" w:rsidRPr="00431B8E" w:rsidRDefault="00431B8E" w:rsidP="00431B8E">
      <w:pPr>
        <w:spacing w:after="0" w:line="240" w:lineRule="auto"/>
        <w:jc w:val="center"/>
        <w:rPr>
          <w:rFonts w:ascii="Times New Roman" w:hAnsi="Times New Roman" w:cs="Times New Roman"/>
          <w:color w:val="000000"/>
          <w:sz w:val="24"/>
          <w:szCs w:val="24"/>
        </w:rPr>
      </w:pPr>
    </w:p>
    <w:p w:rsidR="00431B8E" w:rsidRPr="00431B8E" w:rsidRDefault="00431B8E" w:rsidP="00431B8E">
      <w:pPr>
        <w:spacing w:after="0" w:line="240" w:lineRule="auto"/>
        <w:jc w:val="center"/>
        <w:rPr>
          <w:rFonts w:ascii="Times New Roman" w:hAnsi="Times New Roman" w:cs="Times New Roman"/>
          <w:color w:val="000000"/>
          <w:sz w:val="24"/>
          <w:szCs w:val="24"/>
        </w:rPr>
      </w:pPr>
      <w:r w:rsidRPr="00431B8E">
        <w:rPr>
          <w:rFonts w:ascii="Times New Roman" w:hAnsi="Times New Roman" w:cs="Times New Roman"/>
          <w:color w:val="000000"/>
          <w:sz w:val="24"/>
          <w:szCs w:val="24"/>
        </w:rPr>
        <w:t xml:space="preserve">    РОЗПОРЯДЖЕННЯ</w:t>
      </w:r>
    </w:p>
    <w:p w:rsidR="00431B8E" w:rsidRPr="00431B8E" w:rsidRDefault="00431B8E" w:rsidP="00431B8E">
      <w:pPr>
        <w:spacing w:after="0" w:line="240" w:lineRule="auto"/>
        <w:jc w:val="center"/>
        <w:rPr>
          <w:rFonts w:ascii="Times New Roman" w:hAnsi="Times New Roman" w:cs="Times New Roman"/>
          <w:color w:val="000000"/>
          <w:sz w:val="24"/>
          <w:szCs w:val="24"/>
        </w:rPr>
      </w:pPr>
    </w:p>
    <w:p w:rsidR="00431B8E" w:rsidRPr="00431B8E" w:rsidRDefault="00B01BE8" w:rsidP="00431B8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25.01.2018</w:t>
      </w:r>
      <w:r w:rsidR="00431B8E" w:rsidRPr="00431B8E">
        <w:rPr>
          <w:rFonts w:ascii="Times New Roman" w:hAnsi="Times New Roman" w:cs="Times New Roman"/>
          <w:color w:val="000000"/>
          <w:sz w:val="24"/>
          <w:szCs w:val="24"/>
        </w:rPr>
        <w:t xml:space="preserve">    </w:t>
      </w:r>
      <w:r w:rsidR="00431B8E" w:rsidRPr="00431B8E">
        <w:rPr>
          <w:rFonts w:ascii="Times New Roman" w:hAnsi="Times New Roman" w:cs="Times New Roman"/>
          <w:color w:val="000000"/>
          <w:sz w:val="24"/>
          <w:szCs w:val="24"/>
        </w:rPr>
        <w:tab/>
      </w:r>
      <w:r w:rsidR="00431B8E" w:rsidRPr="00431B8E">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 xml:space="preserve">                                </w:t>
      </w:r>
      <w:r w:rsidR="00431B8E" w:rsidRPr="00431B8E">
        <w:rPr>
          <w:rFonts w:ascii="Times New Roman" w:hAnsi="Times New Roman" w:cs="Times New Roman"/>
          <w:color w:val="000000"/>
          <w:sz w:val="24"/>
          <w:szCs w:val="24"/>
        </w:rPr>
        <w:t>Хмельницький</w:t>
      </w:r>
      <w:r w:rsidR="00431B8E" w:rsidRPr="00431B8E">
        <w:rPr>
          <w:rFonts w:ascii="Times New Roman" w:hAnsi="Times New Roman" w:cs="Times New Roman"/>
          <w:color w:val="000000"/>
          <w:sz w:val="24"/>
          <w:szCs w:val="24"/>
        </w:rPr>
        <w:tab/>
      </w:r>
      <w:r w:rsidR="00431B8E" w:rsidRPr="00431B8E">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 xml:space="preserve">   </w:t>
      </w:r>
      <w:r w:rsidR="00431B8E" w:rsidRPr="00431B8E">
        <w:rPr>
          <w:rFonts w:ascii="Times New Roman" w:hAnsi="Times New Roman" w:cs="Times New Roman"/>
          <w:color w:val="000000"/>
          <w:sz w:val="24"/>
          <w:szCs w:val="24"/>
        </w:rPr>
        <w:t xml:space="preserve">№ </w:t>
      </w:r>
      <w:r>
        <w:rPr>
          <w:rFonts w:ascii="Times New Roman" w:hAnsi="Times New Roman" w:cs="Times New Roman"/>
          <w:color w:val="000000"/>
          <w:sz w:val="24"/>
          <w:szCs w:val="24"/>
        </w:rPr>
        <w:t>13/2018-р</w:t>
      </w:r>
    </w:p>
    <w:p w:rsidR="00431B8E" w:rsidRDefault="00431B8E" w:rsidP="00431B8E">
      <w:pPr>
        <w:pStyle w:val="22"/>
        <w:shd w:val="clear" w:color="auto" w:fill="auto"/>
        <w:spacing w:before="0" w:line="240" w:lineRule="auto"/>
        <w:ind w:right="6640" w:firstLine="0"/>
        <w:rPr>
          <w:color w:val="000000"/>
          <w:sz w:val="24"/>
          <w:szCs w:val="24"/>
          <w:lang w:eastAsia="uk-UA" w:bidi="uk-UA"/>
        </w:rPr>
      </w:pPr>
    </w:p>
    <w:p w:rsidR="00B21564" w:rsidRDefault="00B21564" w:rsidP="00431B8E">
      <w:pPr>
        <w:pStyle w:val="22"/>
        <w:shd w:val="clear" w:color="auto" w:fill="auto"/>
        <w:spacing w:before="0" w:line="240" w:lineRule="auto"/>
        <w:ind w:right="6640" w:firstLine="0"/>
        <w:rPr>
          <w:color w:val="000000"/>
          <w:sz w:val="24"/>
          <w:szCs w:val="24"/>
          <w:lang w:eastAsia="uk-UA" w:bidi="uk-UA"/>
        </w:rPr>
      </w:pPr>
    </w:p>
    <w:p w:rsidR="00B21564" w:rsidRDefault="00B21564" w:rsidP="00431B8E">
      <w:pPr>
        <w:pStyle w:val="22"/>
        <w:shd w:val="clear" w:color="auto" w:fill="auto"/>
        <w:spacing w:before="0" w:line="240" w:lineRule="auto"/>
        <w:ind w:right="6640" w:firstLine="0"/>
        <w:rPr>
          <w:color w:val="000000"/>
          <w:sz w:val="24"/>
          <w:szCs w:val="24"/>
          <w:lang w:eastAsia="uk-UA" w:bidi="uk-UA"/>
        </w:rPr>
      </w:pPr>
    </w:p>
    <w:p w:rsidR="00B21564" w:rsidRDefault="00B21564" w:rsidP="00431B8E">
      <w:pPr>
        <w:pStyle w:val="22"/>
        <w:shd w:val="clear" w:color="auto" w:fill="auto"/>
        <w:spacing w:before="0" w:line="240" w:lineRule="auto"/>
        <w:ind w:right="6640" w:firstLine="0"/>
        <w:rPr>
          <w:color w:val="000000"/>
          <w:sz w:val="24"/>
          <w:szCs w:val="24"/>
          <w:lang w:eastAsia="uk-UA" w:bidi="uk-UA"/>
        </w:rPr>
      </w:pPr>
    </w:p>
    <w:p w:rsidR="00431B8E" w:rsidRDefault="00431B8E" w:rsidP="00431B8E">
      <w:pPr>
        <w:pStyle w:val="22"/>
        <w:shd w:val="clear" w:color="auto" w:fill="auto"/>
        <w:tabs>
          <w:tab w:val="left" w:pos="4962"/>
        </w:tabs>
        <w:spacing w:before="0" w:line="240" w:lineRule="auto"/>
        <w:ind w:right="4529" w:firstLine="0"/>
        <w:rPr>
          <w:color w:val="000000"/>
          <w:sz w:val="24"/>
          <w:szCs w:val="24"/>
          <w:lang w:eastAsia="uk-UA" w:bidi="uk-UA"/>
        </w:rPr>
      </w:pPr>
      <w:r w:rsidRPr="00431B8E">
        <w:rPr>
          <w:color w:val="000000"/>
          <w:sz w:val="24"/>
          <w:szCs w:val="24"/>
          <w:lang w:eastAsia="uk-UA" w:bidi="uk-UA"/>
        </w:rPr>
        <w:t xml:space="preserve">Про підсумки роботи </w:t>
      </w:r>
      <w:r>
        <w:rPr>
          <w:color w:val="000000"/>
          <w:sz w:val="24"/>
          <w:szCs w:val="24"/>
          <w:lang w:eastAsia="uk-UA" w:bidi="uk-UA"/>
        </w:rPr>
        <w:t>о</w:t>
      </w:r>
      <w:r w:rsidRPr="00431B8E">
        <w:rPr>
          <w:color w:val="000000"/>
          <w:sz w:val="24"/>
          <w:szCs w:val="24"/>
          <w:lang w:eastAsia="uk-UA" w:bidi="uk-UA"/>
        </w:rPr>
        <w:t>світніх</w:t>
      </w:r>
    </w:p>
    <w:p w:rsidR="00431B8E" w:rsidRDefault="00431B8E" w:rsidP="00431B8E">
      <w:pPr>
        <w:pStyle w:val="22"/>
        <w:shd w:val="clear" w:color="auto" w:fill="auto"/>
        <w:tabs>
          <w:tab w:val="left" w:pos="4962"/>
        </w:tabs>
        <w:spacing w:before="0" w:line="240" w:lineRule="auto"/>
        <w:ind w:right="4529" w:firstLine="0"/>
        <w:rPr>
          <w:color w:val="000000"/>
          <w:sz w:val="24"/>
          <w:szCs w:val="24"/>
          <w:lang w:eastAsia="uk-UA" w:bidi="uk-UA"/>
        </w:rPr>
      </w:pPr>
      <w:r>
        <w:rPr>
          <w:color w:val="000000"/>
          <w:sz w:val="24"/>
          <w:szCs w:val="24"/>
          <w:lang w:eastAsia="uk-UA" w:bidi="uk-UA"/>
        </w:rPr>
        <w:t>з</w:t>
      </w:r>
      <w:r w:rsidRPr="00431B8E">
        <w:rPr>
          <w:color w:val="000000"/>
          <w:sz w:val="24"/>
          <w:szCs w:val="24"/>
          <w:lang w:eastAsia="uk-UA" w:bidi="uk-UA"/>
        </w:rPr>
        <w:t xml:space="preserve">акладів району за І семестр </w:t>
      </w:r>
    </w:p>
    <w:p w:rsidR="00431B8E" w:rsidRDefault="00431B8E" w:rsidP="00431B8E">
      <w:pPr>
        <w:pStyle w:val="22"/>
        <w:shd w:val="clear" w:color="auto" w:fill="auto"/>
        <w:tabs>
          <w:tab w:val="left" w:pos="4962"/>
        </w:tabs>
        <w:spacing w:before="0" w:line="240" w:lineRule="auto"/>
        <w:ind w:right="4529" w:firstLine="0"/>
        <w:rPr>
          <w:color w:val="000000"/>
          <w:sz w:val="24"/>
          <w:szCs w:val="24"/>
          <w:lang w:eastAsia="uk-UA" w:bidi="uk-UA"/>
        </w:rPr>
      </w:pPr>
      <w:r w:rsidRPr="00431B8E">
        <w:rPr>
          <w:color w:val="000000"/>
          <w:sz w:val="24"/>
          <w:szCs w:val="24"/>
          <w:lang w:eastAsia="uk-UA" w:bidi="uk-UA"/>
        </w:rPr>
        <w:t xml:space="preserve">2017/2018 </w:t>
      </w:r>
      <w:proofErr w:type="spellStart"/>
      <w:r w:rsidRPr="00431B8E">
        <w:rPr>
          <w:color w:val="000000"/>
          <w:sz w:val="24"/>
          <w:szCs w:val="24"/>
          <w:lang w:eastAsia="uk-UA" w:bidi="uk-UA"/>
        </w:rPr>
        <w:t>н.р</w:t>
      </w:r>
      <w:proofErr w:type="spellEnd"/>
      <w:r w:rsidRPr="00431B8E">
        <w:rPr>
          <w:color w:val="000000"/>
          <w:sz w:val="24"/>
          <w:szCs w:val="24"/>
          <w:lang w:eastAsia="uk-UA" w:bidi="uk-UA"/>
        </w:rPr>
        <w:t xml:space="preserve">. та завдання щодо </w:t>
      </w:r>
    </w:p>
    <w:p w:rsidR="00431B8E" w:rsidRPr="00431B8E" w:rsidRDefault="00431B8E" w:rsidP="00431B8E">
      <w:pPr>
        <w:pStyle w:val="22"/>
        <w:shd w:val="clear" w:color="auto" w:fill="auto"/>
        <w:tabs>
          <w:tab w:val="left" w:pos="4962"/>
        </w:tabs>
        <w:spacing w:before="0" w:line="240" w:lineRule="auto"/>
        <w:ind w:right="4529" w:firstLine="0"/>
        <w:rPr>
          <w:sz w:val="24"/>
          <w:szCs w:val="24"/>
        </w:rPr>
      </w:pPr>
      <w:r>
        <w:rPr>
          <w:color w:val="000000"/>
          <w:sz w:val="24"/>
          <w:szCs w:val="24"/>
          <w:lang w:eastAsia="uk-UA" w:bidi="uk-UA"/>
        </w:rPr>
        <w:t>п</w:t>
      </w:r>
      <w:r w:rsidRPr="00431B8E">
        <w:rPr>
          <w:color w:val="000000"/>
          <w:sz w:val="24"/>
          <w:szCs w:val="24"/>
          <w:lang w:eastAsia="uk-UA" w:bidi="uk-UA"/>
        </w:rPr>
        <w:t>одальшого розвитку освіти району</w:t>
      </w:r>
    </w:p>
    <w:p w:rsidR="00431B8E" w:rsidRDefault="00431B8E" w:rsidP="00431B8E">
      <w:pPr>
        <w:pStyle w:val="22"/>
        <w:shd w:val="clear" w:color="auto" w:fill="auto"/>
        <w:spacing w:before="0" w:line="240" w:lineRule="auto"/>
        <w:ind w:firstLine="780"/>
        <w:jc w:val="both"/>
        <w:rPr>
          <w:rFonts w:asciiTheme="minorHAnsi" w:eastAsiaTheme="minorHAnsi" w:hAnsiTheme="minorHAnsi" w:cstheme="minorBidi"/>
          <w:sz w:val="24"/>
          <w:szCs w:val="24"/>
        </w:rPr>
      </w:pPr>
    </w:p>
    <w:p w:rsidR="00431B8E" w:rsidRDefault="00431B8E" w:rsidP="00431B8E">
      <w:pPr>
        <w:pStyle w:val="22"/>
        <w:shd w:val="clear" w:color="auto" w:fill="auto"/>
        <w:spacing w:before="0" w:line="240" w:lineRule="auto"/>
        <w:ind w:firstLine="780"/>
        <w:jc w:val="both"/>
        <w:rPr>
          <w:rFonts w:asciiTheme="minorHAnsi" w:eastAsiaTheme="minorHAnsi" w:hAnsiTheme="minorHAnsi" w:cstheme="minorBidi"/>
          <w:sz w:val="24"/>
          <w:szCs w:val="24"/>
        </w:rPr>
      </w:pPr>
    </w:p>
    <w:p w:rsidR="00431B8E" w:rsidRPr="00431B8E" w:rsidRDefault="00431B8E" w:rsidP="00431B8E">
      <w:pPr>
        <w:pStyle w:val="22"/>
        <w:shd w:val="clear" w:color="auto" w:fill="auto"/>
        <w:spacing w:before="0" w:line="240" w:lineRule="auto"/>
        <w:ind w:firstLine="780"/>
        <w:jc w:val="both"/>
        <w:rPr>
          <w:color w:val="000000"/>
          <w:sz w:val="24"/>
          <w:szCs w:val="24"/>
          <w:lang w:eastAsia="uk-UA" w:bidi="uk-UA"/>
        </w:rPr>
      </w:pPr>
      <w:r>
        <w:rPr>
          <w:color w:val="000000"/>
          <w:sz w:val="24"/>
          <w:szCs w:val="24"/>
          <w:lang w:eastAsia="uk-UA" w:bidi="uk-UA"/>
        </w:rPr>
        <w:t>На підставі статей 6, 22,</w:t>
      </w:r>
      <w:r w:rsidRPr="00431B8E">
        <w:rPr>
          <w:color w:val="000000"/>
          <w:sz w:val="24"/>
          <w:szCs w:val="24"/>
          <w:lang w:eastAsia="uk-UA" w:bidi="uk-UA"/>
        </w:rPr>
        <w:t xml:space="preserve"> 39 Закону України «Про місцеві державні адміністрації»,</w:t>
      </w:r>
      <w:bookmarkStart w:id="0" w:name="_GoBack"/>
      <w:bookmarkEnd w:id="0"/>
      <w:r>
        <w:rPr>
          <w:color w:val="000000"/>
          <w:sz w:val="24"/>
          <w:szCs w:val="24"/>
          <w:lang w:eastAsia="uk-UA" w:bidi="uk-UA"/>
        </w:rPr>
        <w:t xml:space="preserve"> </w:t>
      </w:r>
      <w:r w:rsidRPr="00431B8E">
        <w:rPr>
          <w:color w:val="000000"/>
          <w:sz w:val="24"/>
          <w:szCs w:val="24"/>
          <w:lang w:eastAsia="uk-UA" w:bidi="uk-UA"/>
        </w:rPr>
        <w:t>Законів України «Про освіту», «Про загальну середню освіту»</w:t>
      </w:r>
      <w:r>
        <w:rPr>
          <w:color w:val="000000"/>
          <w:sz w:val="24"/>
          <w:szCs w:val="24"/>
          <w:lang w:eastAsia="uk-UA" w:bidi="uk-UA"/>
        </w:rPr>
        <w:t xml:space="preserve">, </w:t>
      </w:r>
      <w:r w:rsidRPr="00431B8E">
        <w:rPr>
          <w:color w:val="000000"/>
          <w:sz w:val="24"/>
          <w:szCs w:val="24"/>
          <w:lang w:eastAsia="uk-UA" w:bidi="uk-UA"/>
        </w:rPr>
        <w:t>з метою</w:t>
      </w:r>
      <w:r>
        <w:rPr>
          <w:color w:val="000000"/>
          <w:sz w:val="24"/>
          <w:szCs w:val="24"/>
          <w:lang w:eastAsia="uk-UA" w:bidi="uk-UA"/>
        </w:rPr>
        <w:t xml:space="preserve"> </w:t>
      </w:r>
      <w:r w:rsidRPr="00431B8E">
        <w:rPr>
          <w:color w:val="000000"/>
          <w:sz w:val="24"/>
          <w:szCs w:val="24"/>
          <w:lang w:eastAsia="uk-UA" w:bidi="uk-UA"/>
        </w:rPr>
        <w:t>с</w:t>
      </w:r>
      <w:r w:rsidRPr="00431B8E">
        <w:rPr>
          <w:sz w:val="24"/>
          <w:szCs w:val="24"/>
        </w:rPr>
        <w:t>творення умов для сталого розвитку освітньої галузі Хмельницького району відповідно до потреб та запитів громади згідно із сучасними вимогами суспільства та реаліями часу</w:t>
      </w:r>
      <w:r>
        <w:rPr>
          <w:sz w:val="24"/>
          <w:szCs w:val="24"/>
        </w:rPr>
        <w:t>, заслухавши інформацію з цього питання начальника відділу освіти, молоді та спорту С.Шеремети (додається)</w:t>
      </w:r>
      <w:r w:rsidRPr="00431B8E">
        <w:rPr>
          <w:color w:val="000000"/>
          <w:sz w:val="24"/>
          <w:szCs w:val="24"/>
          <w:lang w:eastAsia="uk-UA" w:bidi="uk-UA"/>
        </w:rPr>
        <w:t>:</w:t>
      </w:r>
    </w:p>
    <w:p w:rsidR="00431B8E" w:rsidRDefault="00431B8E" w:rsidP="00431B8E">
      <w:pPr>
        <w:pStyle w:val="a5"/>
        <w:ind w:left="0" w:right="565" w:firstLine="567"/>
        <w:jc w:val="both"/>
        <w:rPr>
          <w:lang w:val="uk-UA"/>
        </w:rPr>
      </w:pPr>
    </w:p>
    <w:p w:rsidR="00431B8E" w:rsidRPr="00431B8E" w:rsidRDefault="008C3D08" w:rsidP="007234DA">
      <w:pPr>
        <w:pStyle w:val="a5"/>
        <w:ind w:left="0" w:right="3" w:firstLine="567"/>
        <w:jc w:val="both"/>
      </w:pPr>
      <w:r>
        <w:rPr>
          <w:lang w:val="uk-UA"/>
        </w:rPr>
        <w:t xml:space="preserve">   </w:t>
      </w:r>
      <w:r w:rsidR="007234DA">
        <w:rPr>
          <w:color w:val="000000"/>
          <w:lang w:eastAsia="uk-UA" w:bidi="uk-UA"/>
        </w:rPr>
        <w:t>1</w:t>
      </w:r>
      <w:r w:rsidR="000A735E">
        <w:rPr>
          <w:color w:val="000000"/>
          <w:lang w:eastAsia="uk-UA" w:bidi="uk-UA"/>
        </w:rPr>
        <w:t xml:space="preserve">. </w:t>
      </w:r>
      <w:r w:rsidR="00431B8E" w:rsidRPr="00431B8E">
        <w:rPr>
          <w:color w:val="000000"/>
          <w:lang w:eastAsia="uk-UA" w:bidi="uk-UA"/>
        </w:rPr>
        <w:t>Відділу освіти, молоді та спорту райдержадміністрації</w:t>
      </w:r>
      <w:r w:rsidR="00B03941">
        <w:rPr>
          <w:color w:val="000000"/>
          <w:lang w:eastAsia="uk-UA" w:bidi="uk-UA"/>
        </w:rPr>
        <w:t xml:space="preserve"> вжити заходів щодо</w:t>
      </w:r>
      <w:r w:rsidR="00431B8E">
        <w:rPr>
          <w:color w:val="000000"/>
          <w:lang w:eastAsia="uk-UA" w:bidi="uk-UA"/>
        </w:rPr>
        <w:t>:</w:t>
      </w:r>
    </w:p>
    <w:p w:rsidR="00431B8E" w:rsidRPr="00431B8E" w:rsidRDefault="000A735E" w:rsidP="000A735E">
      <w:pPr>
        <w:pStyle w:val="22"/>
        <w:shd w:val="clear" w:color="auto" w:fill="auto"/>
        <w:tabs>
          <w:tab w:val="left" w:pos="1191"/>
        </w:tabs>
        <w:spacing w:before="0" w:line="240" w:lineRule="auto"/>
        <w:ind w:firstLine="0"/>
        <w:jc w:val="both"/>
        <w:rPr>
          <w:sz w:val="24"/>
          <w:szCs w:val="24"/>
        </w:rPr>
      </w:pPr>
      <w:r>
        <w:rPr>
          <w:color w:val="000000"/>
          <w:sz w:val="24"/>
          <w:szCs w:val="24"/>
          <w:lang w:eastAsia="uk-UA" w:bidi="uk-UA"/>
        </w:rPr>
        <w:t xml:space="preserve">            </w:t>
      </w:r>
      <w:r w:rsidR="007234DA">
        <w:rPr>
          <w:color w:val="000000"/>
          <w:sz w:val="24"/>
          <w:szCs w:val="24"/>
          <w:lang w:eastAsia="uk-UA" w:bidi="uk-UA"/>
        </w:rPr>
        <w:t>1</w:t>
      </w:r>
      <w:r>
        <w:rPr>
          <w:color w:val="000000"/>
          <w:sz w:val="24"/>
          <w:szCs w:val="24"/>
          <w:lang w:eastAsia="uk-UA" w:bidi="uk-UA"/>
        </w:rPr>
        <w:t>.1.</w:t>
      </w:r>
      <w:r w:rsidR="00431B8E" w:rsidRPr="00431B8E">
        <w:rPr>
          <w:color w:val="000000"/>
          <w:sz w:val="24"/>
          <w:szCs w:val="24"/>
          <w:lang w:eastAsia="uk-UA" w:bidi="uk-UA"/>
        </w:rPr>
        <w:t>Забезпеч</w:t>
      </w:r>
      <w:r w:rsidR="00B03941">
        <w:rPr>
          <w:color w:val="000000"/>
          <w:sz w:val="24"/>
          <w:szCs w:val="24"/>
          <w:lang w:eastAsia="uk-UA" w:bidi="uk-UA"/>
        </w:rPr>
        <w:t>ення</w:t>
      </w:r>
      <w:r w:rsidR="00431B8E" w:rsidRPr="00431B8E">
        <w:rPr>
          <w:color w:val="000000"/>
          <w:sz w:val="24"/>
          <w:szCs w:val="24"/>
          <w:lang w:eastAsia="uk-UA" w:bidi="uk-UA"/>
        </w:rPr>
        <w:t xml:space="preserve"> доступн</w:t>
      </w:r>
      <w:r w:rsidR="00B03941">
        <w:rPr>
          <w:color w:val="000000"/>
          <w:sz w:val="24"/>
          <w:szCs w:val="24"/>
          <w:lang w:eastAsia="uk-UA" w:bidi="uk-UA"/>
        </w:rPr>
        <w:t>ості</w:t>
      </w:r>
      <w:r w:rsidR="00431B8E" w:rsidRPr="00431B8E">
        <w:rPr>
          <w:color w:val="000000"/>
          <w:sz w:val="24"/>
          <w:szCs w:val="24"/>
          <w:lang w:eastAsia="uk-UA" w:bidi="uk-UA"/>
        </w:rPr>
        <w:t xml:space="preserve"> </w:t>
      </w:r>
      <w:r w:rsidR="00431B8E">
        <w:rPr>
          <w:color w:val="000000"/>
          <w:sz w:val="24"/>
          <w:szCs w:val="24"/>
          <w:lang w:eastAsia="uk-UA" w:bidi="uk-UA"/>
        </w:rPr>
        <w:t>і</w:t>
      </w:r>
      <w:r w:rsidR="00431B8E" w:rsidRPr="00431B8E">
        <w:rPr>
          <w:color w:val="000000"/>
          <w:sz w:val="24"/>
          <w:szCs w:val="24"/>
          <w:lang w:eastAsia="uk-UA" w:bidi="uk-UA"/>
        </w:rPr>
        <w:t xml:space="preserve"> відкрит</w:t>
      </w:r>
      <w:r w:rsidR="00B03941">
        <w:rPr>
          <w:color w:val="000000"/>
          <w:sz w:val="24"/>
          <w:szCs w:val="24"/>
          <w:lang w:eastAsia="uk-UA" w:bidi="uk-UA"/>
        </w:rPr>
        <w:t>ості</w:t>
      </w:r>
      <w:r w:rsidR="00431B8E" w:rsidRPr="00431B8E">
        <w:rPr>
          <w:color w:val="000000"/>
          <w:sz w:val="24"/>
          <w:szCs w:val="24"/>
          <w:lang w:eastAsia="uk-UA" w:bidi="uk-UA"/>
        </w:rPr>
        <w:t xml:space="preserve"> освіти та сприяти розвитку її інфраструктури</w:t>
      </w:r>
      <w:r w:rsidR="00431B8E">
        <w:rPr>
          <w:color w:val="000000"/>
          <w:sz w:val="24"/>
          <w:szCs w:val="24"/>
          <w:lang w:eastAsia="uk-UA" w:bidi="uk-UA"/>
        </w:rPr>
        <w:t>;</w:t>
      </w:r>
    </w:p>
    <w:p w:rsidR="00431B8E" w:rsidRPr="00431B8E" w:rsidRDefault="000A735E" w:rsidP="000A735E">
      <w:pPr>
        <w:pStyle w:val="22"/>
        <w:shd w:val="clear" w:color="auto" w:fill="auto"/>
        <w:tabs>
          <w:tab w:val="left" w:pos="1191"/>
        </w:tabs>
        <w:spacing w:before="0" w:line="240" w:lineRule="auto"/>
        <w:ind w:firstLine="0"/>
        <w:jc w:val="both"/>
        <w:rPr>
          <w:sz w:val="24"/>
          <w:szCs w:val="24"/>
        </w:rPr>
      </w:pPr>
      <w:r>
        <w:rPr>
          <w:color w:val="000000"/>
          <w:sz w:val="24"/>
          <w:szCs w:val="24"/>
          <w:lang w:eastAsia="uk-UA" w:bidi="uk-UA"/>
        </w:rPr>
        <w:t xml:space="preserve">            </w:t>
      </w:r>
      <w:r w:rsidR="007234DA">
        <w:rPr>
          <w:color w:val="000000"/>
          <w:sz w:val="24"/>
          <w:szCs w:val="24"/>
          <w:lang w:eastAsia="uk-UA" w:bidi="uk-UA"/>
        </w:rPr>
        <w:t>1</w:t>
      </w:r>
      <w:r>
        <w:rPr>
          <w:color w:val="000000"/>
          <w:sz w:val="24"/>
          <w:szCs w:val="24"/>
          <w:lang w:eastAsia="uk-UA" w:bidi="uk-UA"/>
        </w:rPr>
        <w:t xml:space="preserve">.2 </w:t>
      </w:r>
      <w:r w:rsidR="00B03941">
        <w:rPr>
          <w:color w:val="000000"/>
          <w:sz w:val="24"/>
          <w:szCs w:val="24"/>
          <w:lang w:eastAsia="uk-UA" w:bidi="uk-UA"/>
        </w:rPr>
        <w:t>В</w:t>
      </w:r>
      <w:r w:rsidR="00431B8E" w:rsidRPr="00431B8E">
        <w:rPr>
          <w:color w:val="000000"/>
          <w:sz w:val="24"/>
          <w:szCs w:val="24"/>
          <w:lang w:eastAsia="uk-UA" w:bidi="uk-UA"/>
        </w:rPr>
        <w:t>провадж</w:t>
      </w:r>
      <w:r w:rsidR="00B03941">
        <w:rPr>
          <w:color w:val="000000"/>
          <w:sz w:val="24"/>
          <w:szCs w:val="24"/>
          <w:lang w:eastAsia="uk-UA" w:bidi="uk-UA"/>
        </w:rPr>
        <w:t>ення</w:t>
      </w:r>
      <w:r w:rsidR="00431B8E" w:rsidRPr="00431B8E">
        <w:rPr>
          <w:color w:val="000000"/>
          <w:sz w:val="24"/>
          <w:szCs w:val="24"/>
          <w:lang w:eastAsia="uk-UA" w:bidi="uk-UA"/>
        </w:rPr>
        <w:t xml:space="preserve"> інноваційн</w:t>
      </w:r>
      <w:r w:rsidR="00B03941">
        <w:rPr>
          <w:color w:val="000000"/>
          <w:sz w:val="24"/>
          <w:szCs w:val="24"/>
          <w:lang w:eastAsia="uk-UA" w:bidi="uk-UA"/>
        </w:rPr>
        <w:t>их</w:t>
      </w:r>
      <w:r w:rsidR="00431B8E" w:rsidRPr="00431B8E">
        <w:rPr>
          <w:color w:val="000000"/>
          <w:sz w:val="24"/>
          <w:szCs w:val="24"/>
          <w:lang w:eastAsia="uk-UA" w:bidi="uk-UA"/>
        </w:rPr>
        <w:t xml:space="preserve"> проект</w:t>
      </w:r>
      <w:r w:rsidR="00B03941">
        <w:rPr>
          <w:color w:val="000000"/>
          <w:sz w:val="24"/>
          <w:szCs w:val="24"/>
          <w:lang w:eastAsia="uk-UA" w:bidi="uk-UA"/>
        </w:rPr>
        <w:t>ів</w:t>
      </w:r>
      <w:r w:rsidR="00431B8E" w:rsidRPr="00431B8E">
        <w:rPr>
          <w:color w:val="000000"/>
          <w:sz w:val="24"/>
          <w:szCs w:val="24"/>
          <w:lang w:eastAsia="uk-UA" w:bidi="uk-UA"/>
        </w:rPr>
        <w:t>, спрямован</w:t>
      </w:r>
      <w:r w:rsidR="00B03941">
        <w:rPr>
          <w:color w:val="000000"/>
          <w:sz w:val="24"/>
          <w:szCs w:val="24"/>
          <w:lang w:eastAsia="uk-UA" w:bidi="uk-UA"/>
        </w:rPr>
        <w:t>их</w:t>
      </w:r>
      <w:r w:rsidR="00431B8E" w:rsidRPr="00431B8E">
        <w:rPr>
          <w:color w:val="000000"/>
          <w:sz w:val="24"/>
          <w:szCs w:val="24"/>
          <w:lang w:eastAsia="uk-UA" w:bidi="uk-UA"/>
        </w:rPr>
        <w:t xml:space="preserve"> на оновлення форм, методів і технологій навчання і виховання учнів в умовах Нової української школи</w:t>
      </w:r>
      <w:r w:rsidR="00431B8E">
        <w:rPr>
          <w:color w:val="000000"/>
          <w:sz w:val="24"/>
          <w:szCs w:val="24"/>
          <w:lang w:eastAsia="uk-UA" w:bidi="uk-UA"/>
        </w:rPr>
        <w:t>;</w:t>
      </w:r>
    </w:p>
    <w:p w:rsidR="00431B8E" w:rsidRDefault="000A735E" w:rsidP="000A735E">
      <w:pPr>
        <w:pStyle w:val="22"/>
        <w:shd w:val="clear" w:color="auto" w:fill="auto"/>
        <w:tabs>
          <w:tab w:val="left" w:pos="1195"/>
        </w:tabs>
        <w:spacing w:before="0" w:line="240" w:lineRule="auto"/>
        <w:ind w:firstLine="0"/>
        <w:jc w:val="both"/>
        <w:rPr>
          <w:color w:val="000000"/>
          <w:sz w:val="24"/>
          <w:szCs w:val="24"/>
          <w:lang w:eastAsia="uk-UA" w:bidi="uk-UA"/>
        </w:rPr>
      </w:pPr>
      <w:r>
        <w:rPr>
          <w:color w:val="000000"/>
          <w:sz w:val="24"/>
          <w:szCs w:val="24"/>
          <w:lang w:eastAsia="uk-UA" w:bidi="uk-UA"/>
        </w:rPr>
        <w:t xml:space="preserve">            </w:t>
      </w:r>
      <w:r w:rsidR="007234DA">
        <w:rPr>
          <w:color w:val="000000"/>
          <w:sz w:val="24"/>
          <w:szCs w:val="24"/>
          <w:lang w:eastAsia="uk-UA" w:bidi="uk-UA"/>
        </w:rPr>
        <w:t>1</w:t>
      </w:r>
      <w:r>
        <w:rPr>
          <w:color w:val="000000"/>
          <w:sz w:val="24"/>
          <w:szCs w:val="24"/>
          <w:lang w:eastAsia="uk-UA" w:bidi="uk-UA"/>
        </w:rPr>
        <w:t>.3.</w:t>
      </w:r>
      <w:r w:rsidR="00B03941">
        <w:rPr>
          <w:color w:val="000000"/>
          <w:sz w:val="24"/>
          <w:szCs w:val="24"/>
          <w:lang w:eastAsia="uk-UA" w:bidi="uk-UA"/>
        </w:rPr>
        <w:t>П</w:t>
      </w:r>
      <w:r w:rsidR="00431B8E" w:rsidRPr="00431B8E">
        <w:rPr>
          <w:color w:val="000000"/>
          <w:sz w:val="24"/>
          <w:szCs w:val="24"/>
          <w:lang w:eastAsia="uk-UA" w:bidi="uk-UA"/>
        </w:rPr>
        <w:t>осиленн</w:t>
      </w:r>
      <w:r w:rsidR="00B03941">
        <w:rPr>
          <w:color w:val="000000"/>
          <w:sz w:val="24"/>
          <w:szCs w:val="24"/>
          <w:lang w:eastAsia="uk-UA" w:bidi="uk-UA"/>
        </w:rPr>
        <w:t>я</w:t>
      </w:r>
      <w:r w:rsidR="00431B8E" w:rsidRPr="00431B8E">
        <w:rPr>
          <w:color w:val="000000"/>
          <w:sz w:val="24"/>
          <w:szCs w:val="24"/>
          <w:lang w:eastAsia="uk-UA" w:bidi="uk-UA"/>
        </w:rPr>
        <w:t xml:space="preserve"> соціального захисту учасників навчально-виховного процесу шляхом створення належних та комфортних умов для навчання, виховання та оздоровлення, повноцінної соціалізації та активного залучення учнів до життя суспільства</w:t>
      </w:r>
      <w:r w:rsidR="00431B8E">
        <w:rPr>
          <w:color w:val="000000"/>
          <w:sz w:val="24"/>
          <w:szCs w:val="24"/>
          <w:lang w:eastAsia="uk-UA" w:bidi="uk-UA"/>
        </w:rPr>
        <w:t>;</w:t>
      </w:r>
    </w:p>
    <w:p w:rsidR="00431B8E" w:rsidRDefault="000A735E" w:rsidP="000A735E">
      <w:pPr>
        <w:pStyle w:val="22"/>
        <w:shd w:val="clear" w:color="auto" w:fill="auto"/>
        <w:tabs>
          <w:tab w:val="left" w:pos="1286"/>
        </w:tabs>
        <w:spacing w:before="0" w:line="240" w:lineRule="auto"/>
        <w:ind w:firstLine="0"/>
        <w:jc w:val="both"/>
        <w:rPr>
          <w:color w:val="000000"/>
          <w:sz w:val="24"/>
          <w:szCs w:val="24"/>
          <w:lang w:eastAsia="uk-UA" w:bidi="uk-UA"/>
        </w:rPr>
      </w:pPr>
      <w:r>
        <w:rPr>
          <w:color w:val="000000"/>
          <w:sz w:val="24"/>
          <w:szCs w:val="24"/>
          <w:lang w:eastAsia="uk-UA" w:bidi="uk-UA"/>
        </w:rPr>
        <w:t xml:space="preserve">            </w:t>
      </w:r>
      <w:r w:rsidR="007234DA">
        <w:rPr>
          <w:color w:val="000000"/>
          <w:sz w:val="24"/>
          <w:szCs w:val="24"/>
          <w:lang w:eastAsia="uk-UA" w:bidi="uk-UA"/>
        </w:rPr>
        <w:t>1</w:t>
      </w:r>
      <w:r>
        <w:rPr>
          <w:color w:val="000000"/>
          <w:sz w:val="24"/>
          <w:szCs w:val="24"/>
          <w:lang w:eastAsia="uk-UA" w:bidi="uk-UA"/>
        </w:rPr>
        <w:t xml:space="preserve">.4. </w:t>
      </w:r>
      <w:r w:rsidR="00B03941">
        <w:rPr>
          <w:color w:val="000000"/>
          <w:sz w:val="24"/>
          <w:szCs w:val="24"/>
          <w:lang w:eastAsia="uk-UA" w:bidi="uk-UA"/>
        </w:rPr>
        <w:t>П</w:t>
      </w:r>
      <w:r w:rsidR="00431B8E" w:rsidRPr="00431B8E">
        <w:rPr>
          <w:color w:val="000000"/>
          <w:sz w:val="24"/>
          <w:szCs w:val="24"/>
          <w:lang w:eastAsia="uk-UA" w:bidi="uk-UA"/>
        </w:rPr>
        <w:t>ідвищенн</w:t>
      </w:r>
      <w:r w:rsidR="00B03941">
        <w:rPr>
          <w:color w:val="000000"/>
          <w:sz w:val="24"/>
          <w:szCs w:val="24"/>
          <w:lang w:eastAsia="uk-UA" w:bidi="uk-UA"/>
        </w:rPr>
        <w:t>я</w:t>
      </w:r>
      <w:r w:rsidR="00431B8E" w:rsidRPr="00431B8E">
        <w:rPr>
          <w:color w:val="000000"/>
          <w:sz w:val="24"/>
          <w:szCs w:val="24"/>
          <w:lang w:eastAsia="uk-UA" w:bidi="uk-UA"/>
        </w:rPr>
        <w:t xml:space="preserve"> рівня професійної компетентності педагогів щодо виявлення та розвитку обдарованих дітей</w:t>
      </w:r>
      <w:r w:rsidR="007234DA">
        <w:rPr>
          <w:color w:val="000000"/>
          <w:sz w:val="24"/>
          <w:szCs w:val="24"/>
          <w:lang w:eastAsia="uk-UA" w:bidi="uk-UA"/>
        </w:rPr>
        <w:t>.</w:t>
      </w:r>
    </w:p>
    <w:p w:rsidR="007234DA" w:rsidRDefault="007234DA" w:rsidP="000A735E">
      <w:pPr>
        <w:pStyle w:val="22"/>
        <w:shd w:val="clear" w:color="auto" w:fill="auto"/>
        <w:tabs>
          <w:tab w:val="left" w:pos="1286"/>
        </w:tabs>
        <w:spacing w:before="0" w:line="240" w:lineRule="auto"/>
        <w:ind w:firstLine="0"/>
        <w:jc w:val="both"/>
        <w:rPr>
          <w:color w:val="000000"/>
          <w:sz w:val="24"/>
          <w:szCs w:val="24"/>
          <w:lang w:eastAsia="uk-UA" w:bidi="uk-UA"/>
        </w:rPr>
      </w:pPr>
    </w:p>
    <w:p w:rsidR="007234DA" w:rsidRDefault="007234DA" w:rsidP="007234DA">
      <w:pPr>
        <w:pStyle w:val="a5"/>
        <w:ind w:left="0" w:right="3" w:firstLine="567"/>
        <w:jc w:val="both"/>
        <w:rPr>
          <w:color w:val="000000"/>
          <w:lang w:val="uk-UA" w:eastAsia="uk-UA" w:bidi="uk-UA"/>
        </w:rPr>
      </w:pPr>
      <w:r>
        <w:rPr>
          <w:lang w:val="uk-UA"/>
        </w:rPr>
        <w:t xml:space="preserve">2. </w:t>
      </w:r>
      <w:r w:rsidRPr="008C3D08">
        <w:rPr>
          <w:color w:val="000000"/>
          <w:lang w:val="uk-UA" w:eastAsia="uk-UA" w:bidi="uk-UA"/>
        </w:rPr>
        <w:t>Відділу освіти, молоді та спорту райдержадміністрації</w:t>
      </w:r>
      <w:r>
        <w:rPr>
          <w:color w:val="000000"/>
          <w:lang w:val="uk-UA" w:eastAsia="uk-UA" w:bidi="uk-UA"/>
        </w:rPr>
        <w:t>:</w:t>
      </w:r>
    </w:p>
    <w:p w:rsidR="007234DA" w:rsidRDefault="007234DA" w:rsidP="007234DA">
      <w:pPr>
        <w:pStyle w:val="a5"/>
        <w:ind w:left="0" w:right="3" w:firstLine="567"/>
        <w:jc w:val="both"/>
        <w:rPr>
          <w:color w:val="000000"/>
          <w:lang w:val="uk-UA" w:eastAsia="uk-UA" w:bidi="uk-UA"/>
        </w:rPr>
      </w:pPr>
      <w:r>
        <w:rPr>
          <w:color w:val="000000"/>
          <w:lang w:val="uk-UA" w:eastAsia="uk-UA" w:bidi="uk-UA"/>
        </w:rPr>
        <w:t>2.1. Провести аналіз результатів зовнішнього незалежного оцінювання;</w:t>
      </w:r>
    </w:p>
    <w:p w:rsidR="007234DA" w:rsidRDefault="007234DA" w:rsidP="007234DA">
      <w:pPr>
        <w:pStyle w:val="a5"/>
        <w:ind w:left="0" w:right="3" w:firstLine="567"/>
        <w:jc w:val="both"/>
        <w:rPr>
          <w:color w:val="000000"/>
          <w:lang w:val="uk-UA" w:eastAsia="uk-UA" w:bidi="uk-UA"/>
        </w:rPr>
      </w:pPr>
      <w:r>
        <w:rPr>
          <w:color w:val="000000"/>
          <w:lang w:val="uk-UA" w:eastAsia="uk-UA" w:bidi="uk-UA"/>
        </w:rPr>
        <w:t xml:space="preserve">2.2. Вжити заходів реагування щодо відповідальності </w:t>
      </w:r>
      <w:r w:rsidR="005077EC" w:rsidRPr="005077EC">
        <w:rPr>
          <w:color w:val="000000"/>
          <w:lang w:val="uk-UA" w:eastAsia="uk-UA" w:bidi="uk-UA"/>
        </w:rPr>
        <w:t>керівник</w:t>
      </w:r>
      <w:r w:rsidR="005077EC">
        <w:rPr>
          <w:color w:val="000000"/>
          <w:lang w:val="uk-UA" w:eastAsia="uk-UA" w:bidi="uk-UA"/>
        </w:rPr>
        <w:t>ів</w:t>
      </w:r>
      <w:r w:rsidR="005077EC" w:rsidRPr="005077EC">
        <w:rPr>
          <w:color w:val="000000"/>
          <w:lang w:val="uk-UA" w:eastAsia="uk-UA" w:bidi="uk-UA"/>
        </w:rPr>
        <w:t xml:space="preserve"> загальноосвітніх навчальних закладів</w:t>
      </w:r>
      <w:r w:rsidR="005077EC">
        <w:rPr>
          <w:color w:val="000000"/>
          <w:lang w:val="uk-UA" w:eastAsia="uk-UA" w:bidi="uk-UA"/>
        </w:rPr>
        <w:t>,</w:t>
      </w:r>
      <w:r w:rsidR="005077EC" w:rsidRPr="005077EC">
        <w:rPr>
          <w:color w:val="000000"/>
          <w:lang w:val="uk-UA" w:eastAsia="uk-UA" w:bidi="uk-UA"/>
        </w:rPr>
        <w:t xml:space="preserve"> </w:t>
      </w:r>
      <w:r>
        <w:rPr>
          <w:color w:val="000000"/>
          <w:lang w:val="uk-UA" w:eastAsia="uk-UA" w:bidi="uk-UA"/>
        </w:rPr>
        <w:t>районного методичного кабінету</w:t>
      </w:r>
      <w:r w:rsidR="005077EC">
        <w:rPr>
          <w:color w:val="000000"/>
          <w:lang w:val="uk-UA" w:eastAsia="uk-UA" w:bidi="uk-UA"/>
        </w:rPr>
        <w:t xml:space="preserve"> за </w:t>
      </w:r>
      <w:r w:rsidR="005077EC" w:rsidRPr="005077EC">
        <w:rPr>
          <w:color w:val="000000"/>
          <w:lang w:val="uk-UA" w:eastAsia="uk-UA" w:bidi="uk-UA"/>
        </w:rPr>
        <w:t>підвищення професійного рівня педагогів.</w:t>
      </w:r>
    </w:p>
    <w:p w:rsidR="00B03941" w:rsidRDefault="00B03941" w:rsidP="00044BFB">
      <w:pPr>
        <w:pStyle w:val="22"/>
        <w:shd w:val="clear" w:color="auto" w:fill="auto"/>
        <w:tabs>
          <w:tab w:val="left" w:pos="1107"/>
        </w:tabs>
        <w:spacing w:before="0" w:line="240" w:lineRule="auto"/>
        <w:ind w:firstLine="0"/>
        <w:jc w:val="both"/>
        <w:rPr>
          <w:color w:val="000000"/>
          <w:sz w:val="24"/>
          <w:szCs w:val="24"/>
          <w:lang w:eastAsia="uk-UA" w:bidi="uk-UA"/>
        </w:rPr>
      </w:pPr>
    </w:p>
    <w:p w:rsidR="00431B8E" w:rsidRPr="00431B8E" w:rsidRDefault="00044BFB" w:rsidP="00044BFB">
      <w:pPr>
        <w:pStyle w:val="22"/>
        <w:shd w:val="clear" w:color="auto" w:fill="auto"/>
        <w:tabs>
          <w:tab w:val="left" w:pos="1107"/>
        </w:tabs>
        <w:spacing w:before="0" w:line="240" w:lineRule="auto"/>
        <w:ind w:firstLine="0"/>
        <w:jc w:val="both"/>
        <w:rPr>
          <w:sz w:val="24"/>
          <w:szCs w:val="24"/>
        </w:rPr>
      </w:pPr>
      <w:r>
        <w:rPr>
          <w:color w:val="000000"/>
          <w:sz w:val="24"/>
          <w:szCs w:val="24"/>
          <w:lang w:eastAsia="uk-UA" w:bidi="uk-UA"/>
        </w:rPr>
        <w:t xml:space="preserve">            </w:t>
      </w:r>
      <w:r w:rsidR="000A735E">
        <w:rPr>
          <w:color w:val="000000"/>
          <w:sz w:val="24"/>
          <w:szCs w:val="24"/>
          <w:lang w:eastAsia="uk-UA" w:bidi="uk-UA"/>
        </w:rPr>
        <w:t>3</w:t>
      </w:r>
      <w:r>
        <w:rPr>
          <w:color w:val="000000"/>
          <w:sz w:val="24"/>
          <w:szCs w:val="24"/>
          <w:lang w:eastAsia="uk-UA" w:bidi="uk-UA"/>
        </w:rPr>
        <w:t xml:space="preserve">. </w:t>
      </w:r>
      <w:r w:rsidR="00431B8E" w:rsidRPr="00431B8E">
        <w:rPr>
          <w:color w:val="000000"/>
          <w:sz w:val="24"/>
          <w:szCs w:val="24"/>
          <w:lang w:eastAsia="uk-UA" w:bidi="uk-UA"/>
        </w:rPr>
        <w:t>Рекомендувати сільським</w:t>
      </w:r>
      <w:r w:rsidR="00431B8E">
        <w:rPr>
          <w:color w:val="000000"/>
          <w:sz w:val="24"/>
          <w:szCs w:val="24"/>
          <w:lang w:eastAsia="uk-UA" w:bidi="uk-UA"/>
        </w:rPr>
        <w:t>,</w:t>
      </w:r>
      <w:r w:rsidR="000A735E">
        <w:rPr>
          <w:color w:val="000000"/>
          <w:sz w:val="24"/>
          <w:szCs w:val="24"/>
          <w:lang w:eastAsia="uk-UA" w:bidi="uk-UA"/>
        </w:rPr>
        <w:t xml:space="preserve"> селищному головам</w:t>
      </w:r>
      <w:r w:rsidR="00431B8E" w:rsidRPr="00431B8E">
        <w:rPr>
          <w:color w:val="000000"/>
          <w:sz w:val="24"/>
          <w:szCs w:val="24"/>
          <w:lang w:eastAsia="uk-UA" w:bidi="uk-UA"/>
        </w:rPr>
        <w:t>:</w:t>
      </w:r>
    </w:p>
    <w:p w:rsidR="00431B8E" w:rsidRDefault="00044BFB" w:rsidP="00044BFB">
      <w:pPr>
        <w:pStyle w:val="22"/>
        <w:shd w:val="clear" w:color="auto" w:fill="auto"/>
        <w:tabs>
          <w:tab w:val="left" w:pos="1286"/>
        </w:tabs>
        <w:spacing w:before="0" w:line="240" w:lineRule="auto"/>
        <w:ind w:firstLine="0"/>
        <w:jc w:val="both"/>
        <w:rPr>
          <w:color w:val="000000"/>
          <w:sz w:val="24"/>
          <w:szCs w:val="24"/>
          <w:lang w:eastAsia="uk-UA" w:bidi="uk-UA"/>
        </w:rPr>
      </w:pPr>
      <w:r>
        <w:rPr>
          <w:color w:val="000000"/>
          <w:sz w:val="24"/>
          <w:szCs w:val="24"/>
          <w:lang w:eastAsia="uk-UA" w:bidi="uk-UA"/>
        </w:rPr>
        <w:t xml:space="preserve">            </w:t>
      </w:r>
      <w:r w:rsidR="000A735E">
        <w:rPr>
          <w:color w:val="000000"/>
          <w:sz w:val="24"/>
          <w:szCs w:val="24"/>
          <w:lang w:eastAsia="uk-UA" w:bidi="uk-UA"/>
        </w:rPr>
        <w:t>3</w:t>
      </w:r>
      <w:r>
        <w:rPr>
          <w:color w:val="000000"/>
          <w:sz w:val="24"/>
          <w:szCs w:val="24"/>
          <w:lang w:eastAsia="uk-UA" w:bidi="uk-UA"/>
        </w:rPr>
        <w:t xml:space="preserve">.1. </w:t>
      </w:r>
      <w:r w:rsidR="00431B8E" w:rsidRPr="00431B8E">
        <w:rPr>
          <w:color w:val="000000"/>
          <w:sz w:val="24"/>
          <w:szCs w:val="24"/>
          <w:lang w:eastAsia="uk-UA" w:bidi="uk-UA"/>
        </w:rPr>
        <w:t>Здійснювати оновлення матеріально-технічної, навчально-методичної бази освітніх закладів</w:t>
      </w:r>
      <w:r w:rsidR="00431B8E">
        <w:rPr>
          <w:color w:val="000000"/>
          <w:sz w:val="24"/>
          <w:szCs w:val="24"/>
          <w:lang w:eastAsia="uk-UA" w:bidi="uk-UA"/>
        </w:rPr>
        <w:t xml:space="preserve"> </w:t>
      </w:r>
      <w:r w:rsidR="00431B8E" w:rsidRPr="00431B8E">
        <w:rPr>
          <w:color w:val="000000"/>
          <w:sz w:val="24"/>
          <w:szCs w:val="24"/>
          <w:lang w:eastAsia="uk-UA" w:bidi="uk-UA"/>
        </w:rPr>
        <w:t>відповідно до сучасних вимог, впровадж</w:t>
      </w:r>
      <w:r w:rsidR="00B03941">
        <w:rPr>
          <w:color w:val="000000"/>
          <w:sz w:val="24"/>
          <w:szCs w:val="24"/>
          <w:lang w:eastAsia="uk-UA" w:bidi="uk-UA"/>
        </w:rPr>
        <w:t>увати</w:t>
      </w:r>
      <w:r w:rsidR="00431B8E" w:rsidRPr="00431B8E">
        <w:rPr>
          <w:color w:val="000000"/>
          <w:sz w:val="24"/>
          <w:szCs w:val="24"/>
          <w:lang w:eastAsia="uk-UA" w:bidi="uk-UA"/>
        </w:rPr>
        <w:t xml:space="preserve"> енергозберігаюч</w:t>
      </w:r>
      <w:r w:rsidR="00B03941">
        <w:rPr>
          <w:color w:val="000000"/>
          <w:sz w:val="24"/>
          <w:szCs w:val="24"/>
          <w:lang w:eastAsia="uk-UA" w:bidi="uk-UA"/>
        </w:rPr>
        <w:t>і</w:t>
      </w:r>
      <w:r w:rsidR="00431B8E" w:rsidRPr="00431B8E">
        <w:rPr>
          <w:color w:val="000000"/>
          <w:sz w:val="24"/>
          <w:szCs w:val="24"/>
          <w:lang w:eastAsia="uk-UA" w:bidi="uk-UA"/>
        </w:rPr>
        <w:t xml:space="preserve"> технологі</w:t>
      </w:r>
      <w:r w:rsidR="00B03941">
        <w:rPr>
          <w:color w:val="000000"/>
          <w:sz w:val="24"/>
          <w:szCs w:val="24"/>
          <w:lang w:eastAsia="uk-UA" w:bidi="uk-UA"/>
        </w:rPr>
        <w:t>ї</w:t>
      </w:r>
      <w:r w:rsidR="00431B8E">
        <w:rPr>
          <w:color w:val="000000"/>
          <w:sz w:val="24"/>
          <w:szCs w:val="24"/>
          <w:lang w:eastAsia="uk-UA" w:bidi="uk-UA"/>
        </w:rPr>
        <w:t>;</w:t>
      </w:r>
    </w:p>
    <w:p w:rsidR="00431B8E" w:rsidRDefault="00044BFB" w:rsidP="00044BFB">
      <w:pPr>
        <w:pStyle w:val="22"/>
        <w:shd w:val="clear" w:color="auto" w:fill="auto"/>
        <w:tabs>
          <w:tab w:val="left" w:pos="1200"/>
        </w:tabs>
        <w:spacing w:before="0" w:line="240" w:lineRule="auto"/>
        <w:ind w:firstLine="0"/>
        <w:jc w:val="both"/>
        <w:rPr>
          <w:color w:val="000000"/>
          <w:sz w:val="24"/>
          <w:szCs w:val="24"/>
          <w:lang w:eastAsia="uk-UA" w:bidi="uk-UA"/>
        </w:rPr>
      </w:pPr>
      <w:r>
        <w:rPr>
          <w:color w:val="000000"/>
          <w:sz w:val="24"/>
          <w:szCs w:val="24"/>
          <w:lang w:eastAsia="uk-UA" w:bidi="uk-UA"/>
        </w:rPr>
        <w:t xml:space="preserve">            </w:t>
      </w:r>
      <w:r w:rsidR="000A735E">
        <w:rPr>
          <w:color w:val="000000"/>
          <w:sz w:val="24"/>
          <w:szCs w:val="24"/>
          <w:lang w:eastAsia="uk-UA" w:bidi="uk-UA"/>
        </w:rPr>
        <w:t>3</w:t>
      </w:r>
      <w:r>
        <w:rPr>
          <w:color w:val="000000"/>
          <w:sz w:val="24"/>
          <w:szCs w:val="24"/>
          <w:lang w:eastAsia="uk-UA" w:bidi="uk-UA"/>
        </w:rPr>
        <w:t xml:space="preserve">.2. </w:t>
      </w:r>
      <w:r w:rsidR="00B03941">
        <w:rPr>
          <w:color w:val="000000"/>
          <w:sz w:val="24"/>
          <w:szCs w:val="24"/>
          <w:lang w:eastAsia="uk-UA" w:bidi="uk-UA"/>
        </w:rPr>
        <w:t xml:space="preserve">  Розглянути на засіданнях виконавчих комітетів, сесій сільських, селищної рад питання</w:t>
      </w:r>
      <w:r w:rsidR="00431B8E" w:rsidRPr="00431B8E">
        <w:rPr>
          <w:color w:val="000000"/>
          <w:sz w:val="24"/>
          <w:szCs w:val="24"/>
          <w:lang w:eastAsia="uk-UA" w:bidi="uk-UA"/>
        </w:rPr>
        <w:t xml:space="preserve"> оптимізації мережі освітніх закладів. </w:t>
      </w:r>
    </w:p>
    <w:p w:rsidR="000A735E" w:rsidRDefault="000A735E" w:rsidP="00044BFB">
      <w:pPr>
        <w:pStyle w:val="22"/>
        <w:shd w:val="clear" w:color="auto" w:fill="auto"/>
        <w:tabs>
          <w:tab w:val="left" w:pos="1030"/>
        </w:tabs>
        <w:spacing w:before="0" w:line="240" w:lineRule="auto"/>
        <w:ind w:firstLine="0"/>
        <w:jc w:val="both"/>
        <w:rPr>
          <w:color w:val="000000"/>
          <w:sz w:val="24"/>
          <w:szCs w:val="24"/>
          <w:lang w:eastAsia="uk-UA" w:bidi="uk-UA"/>
        </w:rPr>
      </w:pPr>
    </w:p>
    <w:p w:rsidR="00B01BE8" w:rsidRDefault="00B01BE8" w:rsidP="00044BFB">
      <w:pPr>
        <w:pStyle w:val="22"/>
        <w:shd w:val="clear" w:color="auto" w:fill="auto"/>
        <w:tabs>
          <w:tab w:val="left" w:pos="1030"/>
        </w:tabs>
        <w:spacing w:before="0" w:line="240" w:lineRule="auto"/>
        <w:ind w:firstLine="0"/>
        <w:jc w:val="both"/>
        <w:rPr>
          <w:color w:val="000000"/>
          <w:sz w:val="24"/>
          <w:szCs w:val="24"/>
          <w:lang w:eastAsia="uk-UA" w:bidi="uk-UA"/>
        </w:rPr>
      </w:pPr>
    </w:p>
    <w:p w:rsidR="005077EC" w:rsidRDefault="005077EC" w:rsidP="00044BFB">
      <w:pPr>
        <w:pStyle w:val="22"/>
        <w:shd w:val="clear" w:color="auto" w:fill="auto"/>
        <w:tabs>
          <w:tab w:val="left" w:pos="1030"/>
        </w:tabs>
        <w:spacing w:before="0" w:line="240" w:lineRule="auto"/>
        <w:ind w:firstLine="0"/>
        <w:jc w:val="both"/>
        <w:rPr>
          <w:color w:val="000000"/>
          <w:sz w:val="24"/>
          <w:szCs w:val="24"/>
          <w:lang w:eastAsia="uk-UA" w:bidi="uk-UA"/>
        </w:rPr>
      </w:pPr>
    </w:p>
    <w:p w:rsidR="005077EC" w:rsidRDefault="005077EC" w:rsidP="005077EC">
      <w:pPr>
        <w:pStyle w:val="22"/>
        <w:shd w:val="clear" w:color="auto" w:fill="auto"/>
        <w:tabs>
          <w:tab w:val="left" w:pos="1030"/>
        </w:tabs>
        <w:spacing w:before="0" w:line="240" w:lineRule="auto"/>
        <w:ind w:firstLine="0"/>
        <w:jc w:val="center"/>
        <w:rPr>
          <w:color w:val="000000"/>
          <w:sz w:val="24"/>
          <w:szCs w:val="24"/>
          <w:lang w:eastAsia="uk-UA" w:bidi="uk-UA"/>
        </w:rPr>
      </w:pPr>
      <w:r>
        <w:rPr>
          <w:color w:val="000000"/>
          <w:sz w:val="24"/>
          <w:szCs w:val="24"/>
          <w:lang w:eastAsia="uk-UA" w:bidi="uk-UA"/>
        </w:rPr>
        <w:lastRenderedPageBreak/>
        <w:t>2</w:t>
      </w:r>
    </w:p>
    <w:p w:rsidR="005077EC" w:rsidRDefault="005077EC" w:rsidP="00044BFB">
      <w:pPr>
        <w:pStyle w:val="22"/>
        <w:shd w:val="clear" w:color="auto" w:fill="auto"/>
        <w:tabs>
          <w:tab w:val="left" w:pos="1030"/>
        </w:tabs>
        <w:spacing w:before="0" w:line="240" w:lineRule="auto"/>
        <w:ind w:firstLine="0"/>
        <w:jc w:val="both"/>
        <w:rPr>
          <w:color w:val="000000"/>
          <w:sz w:val="24"/>
          <w:szCs w:val="24"/>
          <w:lang w:eastAsia="uk-UA" w:bidi="uk-UA"/>
        </w:rPr>
      </w:pPr>
    </w:p>
    <w:p w:rsidR="00431B8E" w:rsidRPr="00431B8E" w:rsidRDefault="00044BFB" w:rsidP="00044BFB">
      <w:pPr>
        <w:pStyle w:val="22"/>
        <w:shd w:val="clear" w:color="auto" w:fill="auto"/>
        <w:tabs>
          <w:tab w:val="left" w:pos="1030"/>
        </w:tabs>
        <w:spacing w:before="0" w:line="240" w:lineRule="auto"/>
        <w:ind w:firstLine="0"/>
        <w:jc w:val="both"/>
        <w:rPr>
          <w:sz w:val="24"/>
          <w:szCs w:val="24"/>
        </w:rPr>
      </w:pPr>
      <w:r>
        <w:rPr>
          <w:color w:val="000000"/>
          <w:sz w:val="24"/>
          <w:szCs w:val="24"/>
          <w:lang w:eastAsia="uk-UA" w:bidi="uk-UA"/>
        </w:rPr>
        <w:t xml:space="preserve">   </w:t>
      </w:r>
      <w:r w:rsidR="005077EC">
        <w:rPr>
          <w:color w:val="000000"/>
          <w:sz w:val="24"/>
          <w:szCs w:val="24"/>
          <w:lang w:eastAsia="uk-UA" w:bidi="uk-UA"/>
        </w:rPr>
        <w:t xml:space="preserve">         4</w:t>
      </w:r>
      <w:r>
        <w:rPr>
          <w:color w:val="000000"/>
          <w:sz w:val="24"/>
          <w:szCs w:val="24"/>
          <w:lang w:eastAsia="uk-UA" w:bidi="uk-UA"/>
        </w:rPr>
        <w:t xml:space="preserve">. </w:t>
      </w:r>
      <w:r w:rsidR="00431B8E" w:rsidRPr="00431B8E">
        <w:rPr>
          <w:color w:val="000000"/>
          <w:sz w:val="24"/>
          <w:szCs w:val="24"/>
          <w:lang w:eastAsia="uk-UA" w:bidi="uk-UA"/>
        </w:rPr>
        <w:t>Контроль за виконанням цього розпорядження покласти на заступника голови адміністрац</w:t>
      </w:r>
      <w:r>
        <w:rPr>
          <w:color w:val="000000"/>
          <w:sz w:val="24"/>
          <w:szCs w:val="24"/>
          <w:lang w:eastAsia="uk-UA" w:bidi="uk-UA"/>
        </w:rPr>
        <w:t>ії відповідно до розподілу обов’</w:t>
      </w:r>
      <w:r w:rsidR="00431B8E" w:rsidRPr="00431B8E">
        <w:rPr>
          <w:color w:val="000000"/>
          <w:sz w:val="24"/>
          <w:szCs w:val="24"/>
          <w:lang w:eastAsia="uk-UA" w:bidi="uk-UA"/>
        </w:rPr>
        <w:t>язків.</w:t>
      </w:r>
    </w:p>
    <w:p w:rsidR="003B1018" w:rsidRDefault="003B1018" w:rsidP="00044BFB">
      <w:pPr>
        <w:tabs>
          <w:tab w:val="left" w:pos="2042"/>
        </w:tabs>
        <w:spacing w:after="0" w:line="240" w:lineRule="auto"/>
        <w:rPr>
          <w:sz w:val="24"/>
          <w:szCs w:val="24"/>
        </w:rPr>
      </w:pPr>
    </w:p>
    <w:p w:rsidR="00044BFB" w:rsidRDefault="00044BFB" w:rsidP="00044BFB">
      <w:pPr>
        <w:tabs>
          <w:tab w:val="left" w:pos="2042"/>
        </w:tabs>
        <w:spacing w:after="0" w:line="240" w:lineRule="auto"/>
        <w:rPr>
          <w:sz w:val="24"/>
          <w:szCs w:val="24"/>
        </w:rPr>
      </w:pPr>
    </w:p>
    <w:p w:rsidR="005077EC" w:rsidRDefault="005077EC" w:rsidP="00044BFB">
      <w:pPr>
        <w:tabs>
          <w:tab w:val="left" w:pos="2042"/>
        </w:tabs>
        <w:spacing w:after="0" w:line="240" w:lineRule="auto"/>
        <w:rPr>
          <w:sz w:val="24"/>
          <w:szCs w:val="24"/>
        </w:rPr>
      </w:pPr>
    </w:p>
    <w:p w:rsidR="00044BFB" w:rsidRDefault="00044BFB" w:rsidP="00044BFB">
      <w:pPr>
        <w:tabs>
          <w:tab w:val="left" w:pos="2042"/>
        </w:tabs>
        <w:spacing w:after="0" w:line="240" w:lineRule="auto"/>
        <w:rPr>
          <w:rFonts w:ascii="Times New Roman" w:hAnsi="Times New Roman" w:cs="Times New Roman"/>
          <w:sz w:val="24"/>
          <w:szCs w:val="24"/>
        </w:rPr>
      </w:pPr>
      <w:r w:rsidRPr="00044BFB">
        <w:rPr>
          <w:rFonts w:ascii="Times New Roman" w:hAnsi="Times New Roman" w:cs="Times New Roman"/>
          <w:sz w:val="24"/>
          <w:szCs w:val="24"/>
        </w:rPr>
        <w:t>Голова адміністрації</w:t>
      </w:r>
      <w:r w:rsidRPr="00044BFB">
        <w:rPr>
          <w:rFonts w:ascii="Times New Roman" w:hAnsi="Times New Roman" w:cs="Times New Roman"/>
          <w:sz w:val="24"/>
          <w:szCs w:val="24"/>
        </w:rPr>
        <w:tab/>
      </w:r>
      <w:r w:rsidRPr="00044BFB">
        <w:rPr>
          <w:rFonts w:ascii="Times New Roman" w:hAnsi="Times New Roman" w:cs="Times New Roman"/>
          <w:sz w:val="24"/>
          <w:szCs w:val="24"/>
        </w:rPr>
        <w:tab/>
      </w:r>
      <w:r w:rsidRPr="00044BFB">
        <w:rPr>
          <w:rFonts w:ascii="Times New Roman" w:hAnsi="Times New Roman" w:cs="Times New Roman"/>
          <w:sz w:val="24"/>
          <w:szCs w:val="24"/>
        </w:rPr>
        <w:tab/>
      </w:r>
      <w:r w:rsidRPr="00044BFB">
        <w:rPr>
          <w:rFonts w:ascii="Times New Roman" w:hAnsi="Times New Roman" w:cs="Times New Roman"/>
          <w:sz w:val="24"/>
          <w:szCs w:val="24"/>
        </w:rPr>
        <w:tab/>
      </w:r>
      <w:r w:rsidRPr="00044BFB">
        <w:rPr>
          <w:rFonts w:ascii="Times New Roman" w:hAnsi="Times New Roman" w:cs="Times New Roman"/>
          <w:sz w:val="24"/>
          <w:szCs w:val="24"/>
        </w:rPr>
        <w:tab/>
      </w:r>
      <w:r w:rsidRPr="00044BFB">
        <w:rPr>
          <w:rFonts w:ascii="Times New Roman" w:hAnsi="Times New Roman" w:cs="Times New Roman"/>
          <w:sz w:val="24"/>
          <w:szCs w:val="24"/>
        </w:rPr>
        <w:tab/>
      </w:r>
      <w:r w:rsidRPr="00044BFB">
        <w:rPr>
          <w:rFonts w:ascii="Times New Roman" w:hAnsi="Times New Roman" w:cs="Times New Roman"/>
          <w:sz w:val="24"/>
          <w:szCs w:val="24"/>
        </w:rPr>
        <w:tab/>
      </w:r>
      <w:r w:rsidRPr="00044BFB">
        <w:rPr>
          <w:rFonts w:ascii="Times New Roman" w:hAnsi="Times New Roman" w:cs="Times New Roman"/>
          <w:sz w:val="24"/>
          <w:szCs w:val="24"/>
        </w:rPr>
        <w:tab/>
      </w:r>
      <w:r w:rsidRPr="00044BFB">
        <w:rPr>
          <w:rFonts w:ascii="Times New Roman" w:hAnsi="Times New Roman" w:cs="Times New Roman"/>
          <w:sz w:val="24"/>
          <w:szCs w:val="24"/>
        </w:rPr>
        <w:tab/>
        <w:t xml:space="preserve">            Л.Коменда</w:t>
      </w:r>
    </w:p>
    <w:p w:rsidR="000A735E" w:rsidRDefault="00DB2E00" w:rsidP="00DB2E00">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0A735E" w:rsidRDefault="000A735E" w:rsidP="00DB2E00">
      <w:pPr>
        <w:spacing w:after="0" w:line="240" w:lineRule="auto"/>
        <w:rPr>
          <w:rFonts w:ascii="Times New Roman" w:hAnsi="Times New Roman" w:cs="Times New Roman"/>
          <w:sz w:val="24"/>
          <w:szCs w:val="24"/>
        </w:rPr>
      </w:pPr>
    </w:p>
    <w:p w:rsidR="00DB2E00" w:rsidRPr="00DB2E00" w:rsidRDefault="000A735E" w:rsidP="00DB2E00">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t xml:space="preserve">        </w:t>
      </w:r>
      <w:r w:rsidR="00DB2E00" w:rsidRPr="00DB2E00">
        <w:rPr>
          <w:rFonts w:ascii="Times New Roman" w:hAnsi="Times New Roman" w:cs="Times New Roman"/>
          <w:sz w:val="24"/>
          <w:szCs w:val="24"/>
        </w:rPr>
        <w:t xml:space="preserve">Додаток </w:t>
      </w:r>
    </w:p>
    <w:p w:rsidR="00DB2E00" w:rsidRPr="00DB2E00" w:rsidRDefault="00DB2E00" w:rsidP="00DB2E00">
      <w:pPr>
        <w:spacing w:after="0" w:line="240" w:lineRule="auto"/>
        <w:rPr>
          <w:rFonts w:ascii="Times New Roman" w:hAnsi="Times New Roman" w:cs="Times New Roman"/>
          <w:sz w:val="24"/>
          <w:szCs w:val="24"/>
        </w:rPr>
      </w:pPr>
      <w:r w:rsidRPr="00DB2E00">
        <w:rPr>
          <w:rFonts w:ascii="Times New Roman" w:hAnsi="Times New Roman" w:cs="Times New Roman"/>
          <w:sz w:val="24"/>
          <w:szCs w:val="24"/>
        </w:rPr>
        <w:tab/>
      </w:r>
      <w:r w:rsidRPr="00DB2E00">
        <w:rPr>
          <w:rFonts w:ascii="Times New Roman" w:hAnsi="Times New Roman" w:cs="Times New Roman"/>
          <w:sz w:val="24"/>
          <w:szCs w:val="24"/>
        </w:rPr>
        <w:tab/>
      </w:r>
      <w:r w:rsidRPr="00DB2E00">
        <w:rPr>
          <w:rFonts w:ascii="Times New Roman" w:hAnsi="Times New Roman" w:cs="Times New Roman"/>
          <w:sz w:val="24"/>
          <w:szCs w:val="24"/>
        </w:rPr>
        <w:tab/>
      </w:r>
      <w:r w:rsidRPr="00DB2E00">
        <w:rPr>
          <w:rFonts w:ascii="Times New Roman" w:hAnsi="Times New Roman" w:cs="Times New Roman"/>
          <w:sz w:val="24"/>
          <w:szCs w:val="24"/>
        </w:rPr>
        <w:tab/>
      </w:r>
      <w:r w:rsidRPr="00DB2E00">
        <w:rPr>
          <w:rFonts w:ascii="Times New Roman" w:hAnsi="Times New Roman" w:cs="Times New Roman"/>
          <w:sz w:val="24"/>
          <w:szCs w:val="24"/>
        </w:rPr>
        <w:tab/>
      </w:r>
      <w:r w:rsidRPr="00DB2E00">
        <w:rPr>
          <w:rFonts w:ascii="Times New Roman" w:hAnsi="Times New Roman" w:cs="Times New Roman"/>
          <w:sz w:val="24"/>
          <w:szCs w:val="24"/>
        </w:rPr>
        <w:tab/>
      </w:r>
      <w:r w:rsidRPr="00DB2E00">
        <w:rPr>
          <w:rFonts w:ascii="Times New Roman" w:hAnsi="Times New Roman" w:cs="Times New Roman"/>
          <w:sz w:val="24"/>
          <w:szCs w:val="24"/>
        </w:rPr>
        <w:tab/>
        <w:t xml:space="preserve">                    до розпорядження голови</w:t>
      </w:r>
    </w:p>
    <w:p w:rsidR="00DB2E00" w:rsidRPr="00DB2E00" w:rsidRDefault="00DB2E00" w:rsidP="00DB2E00">
      <w:pPr>
        <w:tabs>
          <w:tab w:val="left" w:pos="6135"/>
          <w:tab w:val="left" w:pos="6690"/>
        </w:tabs>
        <w:spacing w:after="0" w:line="240" w:lineRule="auto"/>
        <w:rPr>
          <w:rFonts w:ascii="Times New Roman" w:hAnsi="Times New Roman" w:cs="Times New Roman"/>
          <w:sz w:val="24"/>
          <w:szCs w:val="24"/>
        </w:rPr>
      </w:pPr>
      <w:r w:rsidRPr="00DB2E00">
        <w:rPr>
          <w:rFonts w:ascii="Times New Roman" w:hAnsi="Times New Roman" w:cs="Times New Roman"/>
          <w:sz w:val="24"/>
          <w:szCs w:val="24"/>
        </w:rPr>
        <w:tab/>
        <w:t>районної державної адміністрації</w:t>
      </w:r>
    </w:p>
    <w:p w:rsidR="00DB2E00" w:rsidRPr="00DB2E00" w:rsidRDefault="00DB2E00" w:rsidP="00DB2E00">
      <w:pPr>
        <w:tabs>
          <w:tab w:val="left" w:pos="8704"/>
        </w:tabs>
        <w:spacing w:after="0" w:line="240" w:lineRule="auto"/>
        <w:rPr>
          <w:rFonts w:ascii="Times New Roman" w:hAnsi="Times New Roman" w:cs="Times New Roman"/>
          <w:sz w:val="24"/>
          <w:szCs w:val="24"/>
        </w:rPr>
      </w:pPr>
      <w:r w:rsidRPr="00DB2E00">
        <w:rPr>
          <w:rFonts w:ascii="Times New Roman" w:hAnsi="Times New Roman" w:cs="Times New Roman"/>
          <w:sz w:val="24"/>
          <w:szCs w:val="24"/>
        </w:rPr>
        <w:t xml:space="preserve">                                                                         </w:t>
      </w:r>
      <w:r>
        <w:rPr>
          <w:rFonts w:ascii="Times New Roman" w:hAnsi="Times New Roman" w:cs="Times New Roman"/>
          <w:sz w:val="24"/>
          <w:szCs w:val="24"/>
        </w:rPr>
        <w:t xml:space="preserve">                              </w:t>
      </w:r>
      <w:r w:rsidR="00B01BE8">
        <w:rPr>
          <w:rFonts w:ascii="Times New Roman" w:hAnsi="Times New Roman" w:cs="Times New Roman"/>
          <w:sz w:val="24"/>
          <w:szCs w:val="24"/>
        </w:rPr>
        <w:t xml:space="preserve">25.01.2018 </w:t>
      </w:r>
      <w:r w:rsidRPr="00DB2E00">
        <w:rPr>
          <w:rFonts w:ascii="Times New Roman" w:hAnsi="Times New Roman" w:cs="Times New Roman"/>
          <w:sz w:val="24"/>
          <w:szCs w:val="24"/>
        </w:rPr>
        <w:t>№</w:t>
      </w:r>
      <w:r w:rsidR="00B01BE8">
        <w:rPr>
          <w:rFonts w:ascii="Times New Roman" w:hAnsi="Times New Roman" w:cs="Times New Roman"/>
          <w:sz w:val="24"/>
          <w:szCs w:val="24"/>
        </w:rPr>
        <w:t xml:space="preserve"> 13/2018-р</w:t>
      </w:r>
    </w:p>
    <w:p w:rsidR="00DB2E00" w:rsidRPr="00DB2E00" w:rsidRDefault="00DB2E00" w:rsidP="00DB2E00">
      <w:pPr>
        <w:spacing w:after="0" w:line="240" w:lineRule="auto"/>
        <w:rPr>
          <w:rFonts w:ascii="Times New Roman" w:hAnsi="Times New Roman" w:cs="Times New Roman"/>
          <w:sz w:val="24"/>
          <w:szCs w:val="24"/>
        </w:rPr>
      </w:pPr>
    </w:p>
    <w:p w:rsidR="00DB2E00" w:rsidRPr="00DB2E00" w:rsidRDefault="00DB2E00" w:rsidP="00DB2E00">
      <w:pPr>
        <w:spacing w:after="0" w:line="240" w:lineRule="auto"/>
        <w:rPr>
          <w:rFonts w:ascii="Times New Roman" w:hAnsi="Times New Roman" w:cs="Times New Roman"/>
          <w:sz w:val="24"/>
          <w:szCs w:val="24"/>
        </w:rPr>
      </w:pPr>
    </w:p>
    <w:p w:rsidR="00DB2E00" w:rsidRDefault="00DB2E00" w:rsidP="00DB2E00">
      <w:pPr>
        <w:spacing w:after="0" w:line="240" w:lineRule="auto"/>
        <w:jc w:val="center"/>
        <w:rPr>
          <w:rFonts w:ascii="Times New Roman" w:hAnsi="Times New Roman" w:cs="Times New Roman"/>
          <w:sz w:val="24"/>
          <w:szCs w:val="24"/>
        </w:rPr>
      </w:pPr>
      <w:r w:rsidRPr="00DB2E00">
        <w:rPr>
          <w:rFonts w:ascii="Times New Roman" w:hAnsi="Times New Roman" w:cs="Times New Roman"/>
          <w:sz w:val="24"/>
          <w:szCs w:val="24"/>
        </w:rPr>
        <w:tab/>
        <w:t>ІНФОРМАЦІЯ</w:t>
      </w:r>
    </w:p>
    <w:p w:rsidR="00DB2E00" w:rsidRPr="00DB2E00" w:rsidRDefault="00DB2E00" w:rsidP="00DB2E00">
      <w:pPr>
        <w:pStyle w:val="22"/>
        <w:shd w:val="clear" w:color="auto" w:fill="auto"/>
        <w:spacing w:before="0" w:line="240" w:lineRule="auto"/>
        <w:ind w:right="-1" w:firstLine="0"/>
        <w:jc w:val="center"/>
        <w:rPr>
          <w:color w:val="000000"/>
          <w:sz w:val="24"/>
          <w:szCs w:val="24"/>
          <w:lang w:eastAsia="uk-UA"/>
        </w:rPr>
      </w:pPr>
      <w:r w:rsidRPr="00DB2E00">
        <w:rPr>
          <w:color w:val="000000"/>
          <w:sz w:val="24"/>
          <w:szCs w:val="24"/>
          <w:lang w:eastAsia="uk-UA"/>
        </w:rPr>
        <w:t xml:space="preserve">про підсумки роботи освітніх закладів району за І семестр 2017/2018 </w:t>
      </w:r>
      <w:proofErr w:type="spellStart"/>
      <w:r w:rsidRPr="00DB2E00">
        <w:rPr>
          <w:color w:val="000000"/>
          <w:sz w:val="24"/>
          <w:szCs w:val="24"/>
          <w:lang w:eastAsia="uk-UA"/>
        </w:rPr>
        <w:t>н.р</w:t>
      </w:r>
      <w:proofErr w:type="spellEnd"/>
      <w:r w:rsidRPr="00DB2E00">
        <w:rPr>
          <w:color w:val="000000"/>
          <w:sz w:val="24"/>
          <w:szCs w:val="24"/>
          <w:lang w:eastAsia="uk-UA"/>
        </w:rPr>
        <w:t xml:space="preserve">. </w:t>
      </w:r>
    </w:p>
    <w:p w:rsidR="00DB2E00" w:rsidRPr="00DB2E00" w:rsidRDefault="00DB2E00" w:rsidP="00DB2E00">
      <w:pPr>
        <w:pStyle w:val="22"/>
        <w:shd w:val="clear" w:color="auto" w:fill="auto"/>
        <w:spacing w:before="0" w:line="240" w:lineRule="auto"/>
        <w:ind w:right="-1" w:firstLine="0"/>
        <w:jc w:val="center"/>
        <w:rPr>
          <w:sz w:val="24"/>
          <w:szCs w:val="24"/>
        </w:rPr>
      </w:pPr>
      <w:r w:rsidRPr="00DB2E00">
        <w:rPr>
          <w:color w:val="000000"/>
          <w:sz w:val="24"/>
          <w:szCs w:val="24"/>
          <w:lang w:eastAsia="uk-UA"/>
        </w:rPr>
        <w:t>та завдання щодо подальшого розвитку освіти району</w:t>
      </w:r>
    </w:p>
    <w:p w:rsidR="00DB2E00" w:rsidRPr="00DB2E00" w:rsidRDefault="00DB2E00" w:rsidP="00DB2E00">
      <w:pPr>
        <w:pStyle w:val="11"/>
        <w:tabs>
          <w:tab w:val="left" w:pos="9497"/>
        </w:tabs>
        <w:ind w:firstLine="709"/>
        <w:jc w:val="both"/>
        <w:rPr>
          <w:szCs w:val="24"/>
          <w:lang w:eastAsia="ar-SA"/>
        </w:rPr>
      </w:pPr>
    </w:p>
    <w:p w:rsidR="00DB2E00" w:rsidRPr="00DB2E00" w:rsidRDefault="00DB2E00" w:rsidP="00DB2E00">
      <w:pPr>
        <w:pStyle w:val="11"/>
        <w:tabs>
          <w:tab w:val="left" w:pos="9497"/>
        </w:tabs>
        <w:ind w:firstLine="709"/>
        <w:jc w:val="both"/>
        <w:rPr>
          <w:color w:val="000000"/>
          <w:szCs w:val="24"/>
        </w:rPr>
      </w:pPr>
      <w:r w:rsidRPr="00DB2E00">
        <w:rPr>
          <w:szCs w:val="24"/>
          <w:lang w:eastAsia="ar-SA"/>
        </w:rPr>
        <w:t xml:space="preserve">З метою забезпечення якісної освіти в Хмельницькому районі сформовано розгалужену мережу навчальних закладів: </w:t>
      </w:r>
      <w:r w:rsidRPr="00DB2E00">
        <w:rPr>
          <w:color w:val="000000"/>
          <w:szCs w:val="24"/>
          <w:lang w:eastAsia="uk-UA"/>
        </w:rPr>
        <w:t xml:space="preserve"> 42 загальноосвітніх навчальних заклади (з них 16 шкіл - І-ІІІ ступеня, 23 школи - І-ІІ ступеня, 3 школи - І ступеня), </w:t>
      </w:r>
      <w:proofErr w:type="spellStart"/>
      <w:r w:rsidRPr="00DB2E00">
        <w:rPr>
          <w:color w:val="000000"/>
          <w:szCs w:val="24"/>
          <w:lang w:eastAsia="uk-UA"/>
        </w:rPr>
        <w:t>Райковецька</w:t>
      </w:r>
      <w:proofErr w:type="spellEnd"/>
      <w:r w:rsidRPr="00DB2E00">
        <w:rPr>
          <w:color w:val="000000"/>
          <w:szCs w:val="24"/>
          <w:lang w:eastAsia="uk-UA"/>
        </w:rPr>
        <w:t xml:space="preserve"> вечірня (змінна) школа, 39 дошкільних навчальних закладів, </w:t>
      </w:r>
      <w:r w:rsidRPr="00DB2E00">
        <w:rPr>
          <w:color w:val="000000"/>
          <w:szCs w:val="24"/>
        </w:rPr>
        <w:t xml:space="preserve"> 2 позашкільних навчальних заклади. Протягом 2017 року відбулись зміни у мережі навчальних закладів: відкрито новобудову у пристосованому приміщенні - </w:t>
      </w:r>
      <w:proofErr w:type="spellStart"/>
      <w:r w:rsidRPr="00DB2E00">
        <w:rPr>
          <w:color w:val="000000"/>
          <w:szCs w:val="24"/>
        </w:rPr>
        <w:t>Печеський</w:t>
      </w:r>
      <w:proofErr w:type="spellEnd"/>
      <w:r w:rsidRPr="00DB2E00">
        <w:rPr>
          <w:color w:val="000000"/>
          <w:szCs w:val="24"/>
        </w:rPr>
        <w:t xml:space="preserve"> дошкільний навчальний заклад Лісовогринівецької сільської ради та </w:t>
      </w:r>
      <w:proofErr w:type="spellStart"/>
      <w:r w:rsidRPr="00DB2E00">
        <w:rPr>
          <w:color w:val="000000"/>
          <w:szCs w:val="24"/>
        </w:rPr>
        <w:t>Іванковецький</w:t>
      </w:r>
      <w:proofErr w:type="spellEnd"/>
      <w:r w:rsidRPr="00DB2E00">
        <w:rPr>
          <w:color w:val="000000"/>
          <w:szCs w:val="24"/>
        </w:rPr>
        <w:t xml:space="preserve"> дошкільний навчальний заклад Олешинської сільської ради.</w:t>
      </w:r>
    </w:p>
    <w:p w:rsidR="00DB2E00" w:rsidRPr="00DB2E00" w:rsidRDefault="00DB2E00" w:rsidP="00DB2E00">
      <w:pPr>
        <w:spacing w:after="0" w:line="240" w:lineRule="auto"/>
        <w:ind w:firstLine="567"/>
        <w:jc w:val="both"/>
        <w:rPr>
          <w:rFonts w:ascii="Times New Roman" w:hAnsi="Times New Roman" w:cs="Times New Roman"/>
          <w:sz w:val="24"/>
          <w:szCs w:val="24"/>
        </w:rPr>
      </w:pPr>
      <w:r w:rsidRPr="00DB2E00">
        <w:rPr>
          <w:rFonts w:ascii="Times New Roman" w:hAnsi="Times New Roman" w:cs="Times New Roman"/>
          <w:color w:val="000000"/>
          <w:sz w:val="24"/>
          <w:szCs w:val="24"/>
        </w:rPr>
        <w:t xml:space="preserve">В закладах загальної середньої освіти Хмельницького району </w:t>
      </w:r>
      <w:r w:rsidRPr="00DB2E00">
        <w:rPr>
          <w:rFonts w:ascii="Times New Roman" w:hAnsi="Times New Roman" w:cs="Times New Roman"/>
          <w:sz w:val="24"/>
          <w:szCs w:val="24"/>
        </w:rPr>
        <w:t>навчається 3894 школяра, що на 42 учні більше ніж у 2016 році.</w:t>
      </w:r>
    </w:p>
    <w:p w:rsidR="00DB2E00" w:rsidRPr="00DB2E00" w:rsidRDefault="00DB2E00" w:rsidP="00DB2E00">
      <w:pPr>
        <w:pStyle w:val="11"/>
        <w:tabs>
          <w:tab w:val="left" w:pos="9497"/>
        </w:tabs>
        <w:ind w:firstLine="567"/>
        <w:jc w:val="both"/>
        <w:rPr>
          <w:szCs w:val="24"/>
          <w:lang w:eastAsia="ar-SA"/>
        </w:rPr>
      </w:pPr>
      <w:r w:rsidRPr="00DB2E00">
        <w:rPr>
          <w:szCs w:val="24"/>
          <w:lang w:eastAsia="ar-SA"/>
        </w:rPr>
        <w:t xml:space="preserve">До першого класу прийнято 453 дитини. </w:t>
      </w:r>
    </w:p>
    <w:p w:rsidR="00DB2E00" w:rsidRPr="00DB2E00" w:rsidRDefault="00DB2E00" w:rsidP="00DB2E00">
      <w:pPr>
        <w:pStyle w:val="11"/>
        <w:tabs>
          <w:tab w:val="left" w:pos="9497"/>
        </w:tabs>
        <w:ind w:firstLine="567"/>
        <w:jc w:val="both"/>
        <w:rPr>
          <w:szCs w:val="24"/>
          <w:lang w:eastAsia="ar-SA"/>
        </w:rPr>
      </w:pPr>
      <w:r w:rsidRPr="00DB2E00">
        <w:rPr>
          <w:szCs w:val="24"/>
          <w:lang w:eastAsia="ar-SA"/>
        </w:rPr>
        <w:t>Дошкільною освітою охоплено 1469 дітей.</w:t>
      </w:r>
    </w:p>
    <w:p w:rsidR="00DB2E00" w:rsidRPr="00DB2E00" w:rsidRDefault="00DB2E00" w:rsidP="00DB2E00">
      <w:pPr>
        <w:suppressAutoHyphens/>
        <w:spacing w:after="0" w:line="240" w:lineRule="auto"/>
        <w:ind w:firstLine="567"/>
        <w:jc w:val="both"/>
        <w:rPr>
          <w:rFonts w:ascii="Times New Roman" w:hAnsi="Times New Roman" w:cs="Times New Roman"/>
          <w:sz w:val="24"/>
          <w:szCs w:val="24"/>
        </w:rPr>
      </w:pPr>
      <w:r w:rsidRPr="00DB2E00">
        <w:rPr>
          <w:rFonts w:ascii="Times New Roman" w:hAnsi="Times New Roman" w:cs="Times New Roman"/>
          <w:sz w:val="24"/>
          <w:szCs w:val="24"/>
        </w:rPr>
        <w:t xml:space="preserve">Питання оптимізації мережі загальноосвітніх начальних закладів перебувало на контролі відділу освіти та розглядалось на ХІХ сесії Хмельницької районної ради. Відповідно до рішення сесії створено конкурсний комітет на визначення опорних закладів та прийнято рішення про розгляд на сесії Хмельницької районної ради питання про створення опорних шкіл на базі </w:t>
      </w:r>
      <w:proofErr w:type="spellStart"/>
      <w:r w:rsidRPr="00DB2E00">
        <w:rPr>
          <w:rFonts w:ascii="Times New Roman" w:hAnsi="Times New Roman" w:cs="Times New Roman"/>
          <w:sz w:val="24"/>
          <w:szCs w:val="24"/>
        </w:rPr>
        <w:t>Малиницького</w:t>
      </w:r>
      <w:proofErr w:type="spellEnd"/>
      <w:r w:rsidRPr="00DB2E00">
        <w:rPr>
          <w:rFonts w:ascii="Times New Roman" w:hAnsi="Times New Roman" w:cs="Times New Roman"/>
          <w:sz w:val="24"/>
          <w:szCs w:val="24"/>
        </w:rPr>
        <w:t xml:space="preserve"> та Іванковецького НВК. </w:t>
      </w:r>
    </w:p>
    <w:p w:rsidR="00DB2E00" w:rsidRPr="00DB2E00" w:rsidRDefault="00DB2E00" w:rsidP="00DB2E00">
      <w:pPr>
        <w:spacing w:after="0" w:line="240" w:lineRule="auto"/>
        <w:ind w:firstLine="540"/>
        <w:jc w:val="both"/>
        <w:rPr>
          <w:rFonts w:ascii="Times New Roman" w:hAnsi="Times New Roman" w:cs="Times New Roman"/>
          <w:sz w:val="24"/>
          <w:szCs w:val="24"/>
        </w:rPr>
      </w:pPr>
      <w:r w:rsidRPr="00DB2E00">
        <w:rPr>
          <w:rFonts w:ascii="Times New Roman" w:hAnsi="Times New Roman" w:cs="Times New Roman"/>
          <w:sz w:val="24"/>
          <w:szCs w:val="24"/>
        </w:rPr>
        <w:t>Одним із показників результативності навчально-виховної роботи є показник зовнішнього незалежного оцінювання навчальних досягнень учнів</w:t>
      </w:r>
    </w:p>
    <w:p w:rsidR="00DB2E00" w:rsidRPr="00DB2E00" w:rsidRDefault="00DB2E00" w:rsidP="00DB2E00">
      <w:pPr>
        <w:spacing w:after="0" w:line="240" w:lineRule="auto"/>
        <w:ind w:firstLine="540"/>
        <w:jc w:val="both"/>
        <w:rPr>
          <w:rFonts w:ascii="Times New Roman" w:hAnsi="Times New Roman" w:cs="Times New Roman"/>
          <w:sz w:val="24"/>
          <w:szCs w:val="24"/>
        </w:rPr>
      </w:pPr>
      <w:r w:rsidRPr="00DB2E00">
        <w:rPr>
          <w:rFonts w:ascii="Times New Roman" w:hAnsi="Times New Roman" w:cs="Times New Roman"/>
          <w:sz w:val="24"/>
          <w:szCs w:val="24"/>
        </w:rPr>
        <w:t>За результатами ЗНО 2017 року спостерігається тенденція до підвищення якості навчальних досягнень випускників 2017 року у порівнянні з результатами 2016 року.</w:t>
      </w:r>
    </w:p>
    <w:p w:rsidR="00DB2E00" w:rsidRPr="00DB2E00" w:rsidRDefault="00DB2E00" w:rsidP="00DB2E00">
      <w:pPr>
        <w:spacing w:after="0" w:line="240" w:lineRule="auto"/>
        <w:ind w:firstLine="540"/>
        <w:jc w:val="both"/>
        <w:rPr>
          <w:rFonts w:ascii="Times New Roman" w:hAnsi="Times New Roman" w:cs="Times New Roman"/>
          <w:sz w:val="24"/>
          <w:szCs w:val="24"/>
        </w:rPr>
      </w:pPr>
      <w:r w:rsidRPr="00DB2E00">
        <w:rPr>
          <w:rFonts w:ascii="Times New Roman" w:hAnsi="Times New Roman" w:cs="Times New Roman"/>
          <w:sz w:val="24"/>
          <w:szCs w:val="24"/>
        </w:rPr>
        <w:t>Українська мова та література:</w:t>
      </w:r>
      <w:r>
        <w:rPr>
          <w:rFonts w:ascii="Times New Roman" w:hAnsi="Times New Roman" w:cs="Times New Roman"/>
          <w:sz w:val="24"/>
          <w:szCs w:val="24"/>
        </w:rPr>
        <w:t xml:space="preserve"> н</w:t>
      </w:r>
      <w:r w:rsidRPr="00DB2E00">
        <w:rPr>
          <w:rFonts w:ascii="Times New Roman" w:hAnsi="Times New Roman" w:cs="Times New Roman"/>
          <w:sz w:val="24"/>
          <w:szCs w:val="24"/>
        </w:rPr>
        <w:t>е подолали поріг – 15%, одержали від 160 балів – 15%.</w:t>
      </w:r>
      <w:r>
        <w:rPr>
          <w:rFonts w:ascii="Times New Roman" w:hAnsi="Times New Roman" w:cs="Times New Roman"/>
          <w:sz w:val="24"/>
          <w:szCs w:val="24"/>
        </w:rPr>
        <w:t xml:space="preserve"> </w:t>
      </w:r>
      <w:r w:rsidRPr="00DB2E00">
        <w:rPr>
          <w:rFonts w:ascii="Times New Roman" w:hAnsi="Times New Roman" w:cs="Times New Roman"/>
          <w:sz w:val="24"/>
          <w:szCs w:val="24"/>
        </w:rPr>
        <w:t>У 2017 році зменшилась кількість учнів на 8,34%. На 1,05% збільшилась кількість учнів, які набрали від 160 до 200 балів.</w:t>
      </w:r>
    </w:p>
    <w:p w:rsidR="00DB2E00" w:rsidRPr="00DB2E00" w:rsidRDefault="00DB2E00" w:rsidP="00DB2E00">
      <w:pPr>
        <w:spacing w:after="0" w:line="240" w:lineRule="auto"/>
        <w:ind w:firstLine="540"/>
        <w:jc w:val="both"/>
        <w:rPr>
          <w:rFonts w:ascii="Times New Roman" w:hAnsi="Times New Roman" w:cs="Times New Roman"/>
          <w:sz w:val="24"/>
          <w:szCs w:val="24"/>
        </w:rPr>
      </w:pPr>
      <w:r w:rsidRPr="00DB2E00">
        <w:rPr>
          <w:rFonts w:ascii="Times New Roman" w:hAnsi="Times New Roman" w:cs="Times New Roman"/>
          <w:sz w:val="24"/>
          <w:szCs w:val="24"/>
        </w:rPr>
        <w:t>Історія України:</w:t>
      </w:r>
      <w:r>
        <w:rPr>
          <w:rFonts w:ascii="Times New Roman" w:hAnsi="Times New Roman" w:cs="Times New Roman"/>
          <w:sz w:val="24"/>
          <w:szCs w:val="24"/>
        </w:rPr>
        <w:t xml:space="preserve"> н</w:t>
      </w:r>
      <w:r w:rsidRPr="00DB2E00">
        <w:rPr>
          <w:rFonts w:ascii="Times New Roman" w:hAnsi="Times New Roman" w:cs="Times New Roman"/>
          <w:sz w:val="24"/>
          <w:szCs w:val="24"/>
        </w:rPr>
        <w:t>е подолали поріг – 21%, одержали від 160 балів – 5%.</w:t>
      </w:r>
      <w:r>
        <w:rPr>
          <w:rFonts w:ascii="Times New Roman" w:hAnsi="Times New Roman" w:cs="Times New Roman"/>
          <w:sz w:val="24"/>
          <w:szCs w:val="24"/>
        </w:rPr>
        <w:t xml:space="preserve"> </w:t>
      </w:r>
      <w:r w:rsidRPr="00DB2E00">
        <w:rPr>
          <w:rFonts w:ascii="Times New Roman" w:hAnsi="Times New Roman" w:cs="Times New Roman"/>
          <w:sz w:val="24"/>
          <w:szCs w:val="24"/>
        </w:rPr>
        <w:t>Зменшилась кількість учнів на 9,6%, які не подолали поріг.</w:t>
      </w:r>
      <w:r>
        <w:rPr>
          <w:rFonts w:ascii="Times New Roman" w:hAnsi="Times New Roman" w:cs="Times New Roman"/>
          <w:sz w:val="24"/>
          <w:szCs w:val="24"/>
        </w:rPr>
        <w:t xml:space="preserve"> </w:t>
      </w:r>
      <w:r w:rsidRPr="00DB2E00">
        <w:rPr>
          <w:rFonts w:ascii="Times New Roman" w:hAnsi="Times New Roman" w:cs="Times New Roman"/>
          <w:sz w:val="24"/>
          <w:szCs w:val="24"/>
        </w:rPr>
        <w:t>На 0,1% збільшився якісний показник, набрали від 160 балів.</w:t>
      </w:r>
    </w:p>
    <w:p w:rsidR="00DB2E00" w:rsidRPr="00DB2E00" w:rsidRDefault="00DB2E00" w:rsidP="00DB2E00">
      <w:pPr>
        <w:spacing w:after="0" w:line="240" w:lineRule="auto"/>
        <w:ind w:firstLine="540"/>
        <w:jc w:val="both"/>
        <w:rPr>
          <w:rFonts w:ascii="Times New Roman" w:hAnsi="Times New Roman" w:cs="Times New Roman"/>
          <w:sz w:val="24"/>
          <w:szCs w:val="24"/>
        </w:rPr>
      </w:pPr>
      <w:r w:rsidRPr="00DB2E00">
        <w:rPr>
          <w:rFonts w:ascii="Times New Roman" w:hAnsi="Times New Roman" w:cs="Times New Roman"/>
          <w:sz w:val="24"/>
          <w:szCs w:val="24"/>
        </w:rPr>
        <w:t>Математика:</w:t>
      </w:r>
      <w:r>
        <w:rPr>
          <w:rFonts w:ascii="Times New Roman" w:hAnsi="Times New Roman" w:cs="Times New Roman"/>
          <w:sz w:val="24"/>
          <w:szCs w:val="24"/>
        </w:rPr>
        <w:t xml:space="preserve"> н</w:t>
      </w:r>
      <w:r w:rsidRPr="00DB2E00">
        <w:rPr>
          <w:rFonts w:ascii="Times New Roman" w:hAnsi="Times New Roman" w:cs="Times New Roman"/>
          <w:sz w:val="24"/>
          <w:szCs w:val="24"/>
        </w:rPr>
        <w:t>е подолали поріг – 15%, одержали від 160 балів – 5%.</w:t>
      </w:r>
      <w:r>
        <w:rPr>
          <w:rFonts w:ascii="Times New Roman" w:hAnsi="Times New Roman" w:cs="Times New Roman"/>
          <w:sz w:val="24"/>
          <w:szCs w:val="24"/>
        </w:rPr>
        <w:t xml:space="preserve"> </w:t>
      </w:r>
      <w:r w:rsidRPr="00DB2E00">
        <w:rPr>
          <w:rFonts w:ascii="Times New Roman" w:hAnsi="Times New Roman" w:cs="Times New Roman"/>
          <w:sz w:val="24"/>
          <w:szCs w:val="24"/>
        </w:rPr>
        <w:t>Зменшилась на 0,95% кількість учнів, що не подолали поріг. Збільшилась на 3,02% кількість учнів, які одержали більше 160 балів.</w:t>
      </w:r>
    </w:p>
    <w:p w:rsidR="00DB2E00" w:rsidRPr="00DB2E00" w:rsidRDefault="00DB2E00" w:rsidP="00DB2E00">
      <w:pPr>
        <w:spacing w:after="0" w:line="240" w:lineRule="auto"/>
        <w:ind w:firstLine="540"/>
        <w:jc w:val="both"/>
        <w:rPr>
          <w:rFonts w:ascii="Times New Roman" w:hAnsi="Times New Roman" w:cs="Times New Roman"/>
          <w:sz w:val="24"/>
          <w:szCs w:val="24"/>
        </w:rPr>
      </w:pPr>
      <w:r w:rsidRPr="00DB2E00">
        <w:rPr>
          <w:rFonts w:ascii="Times New Roman" w:hAnsi="Times New Roman" w:cs="Times New Roman"/>
          <w:sz w:val="24"/>
          <w:szCs w:val="24"/>
        </w:rPr>
        <w:t>Фізика:</w:t>
      </w:r>
      <w:r>
        <w:rPr>
          <w:rFonts w:ascii="Times New Roman" w:hAnsi="Times New Roman" w:cs="Times New Roman"/>
          <w:sz w:val="24"/>
          <w:szCs w:val="24"/>
        </w:rPr>
        <w:t xml:space="preserve"> н</w:t>
      </w:r>
      <w:r w:rsidRPr="00DB2E00">
        <w:rPr>
          <w:rFonts w:ascii="Times New Roman" w:hAnsi="Times New Roman" w:cs="Times New Roman"/>
          <w:sz w:val="24"/>
          <w:szCs w:val="24"/>
        </w:rPr>
        <w:t>е подолали поріг – 5%, одержали від 160 балів – 0%.</w:t>
      </w:r>
      <w:r>
        <w:rPr>
          <w:rFonts w:ascii="Times New Roman" w:hAnsi="Times New Roman" w:cs="Times New Roman"/>
          <w:sz w:val="24"/>
          <w:szCs w:val="24"/>
        </w:rPr>
        <w:t xml:space="preserve"> </w:t>
      </w:r>
      <w:r w:rsidRPr="00DB2E00">
        <w:rPr>
          <w:rFonts w:ascii="Times New Roman" w:hAnsi="Times New Roman" w:cs="Times New Roman"/>
          <w:sz w:val="24"/>
          <w:szCs w:val="24"/>
        </w:rPr>
        <w:t>Негативна тенденція – збільшилась кількість учнів, що не подолали поріг на 8,33%.</w:t>
      </w:r>
      <w:r>
        <w:rPr>
          <w:rFonts w:ascii="Times New Roman" w:hAnsi="Times New Roman" w:cs="Times New Roman"/>
          <w:sz w:val="24"/>
          <w:szCs w:val="24"/>
        </w:rPr>
        <w:t xml:space="preserve"> </w:t>
      </w:r>
      <w:r w:rsidRPr="00DB2E00">
        <w:rPr>
          <w:rFonts w:ascii="Times New Roman" w:hAnsi="Times New Roman" w:cs="Times New Roman"/>
          <w:sz w:val="24"/>
          <w:szCs w:val="24"/>
        </w:rPr>
        <w:t>Якісний показник не зменшився.</w:t>
      </w:r>
    </w:p>
    <w:p w:rsidR="00DB2E00" w:rsidRPr="00DB2E00" w:rsidRDefault="00DB2E00" w:rsidP="00DB2E00">
      <w:pPr>
        <w:spacing w:after="0" w:line="240" w:lineRule="auto"/>
        <w:ind w:firstLine="540"/>
        <w:jc w:val="both"/>
        <w:rPr>
          <w:rFonts w:ascii="Times New Roman" w:hAnsi="Times New Roman" w:cs="Times New Roman"/>
          <w:sz w:val="24"/>
          <w:szCs w:val="24"/>
        </w:rPr>
      </w:pPr>
      <w:r w:rsidRPr="00DB2E00">
        <w:rPr>
          <w:rFonts w:ascii="Times New Roman" w:hAnsi="Times New Roman" w:cs="Times New Roman"/>
          <w:sz w:val="24"/>
          <w:szCs w:val="24"/>
        </w:rPr>
        <w:t>Хімія:</w:t>
      </w:r>
      <w:r>
        <w:rPr>
          <w:rFonts w:ascii="Times New Roman" w:hAnsi="Times New Roman" w:cs="Times New Roman"/>
          <w:sz w:val="24"/>
          <w:szCs w:val="24"/>
        </w:rPr>
        <w:t xml:space="preserve"> н</w:t>
      </w:r>
      <w:r w:rsidRPr="00DB2E00">
        <w:rPr>
          <w:rFonts w:ascii="Times New Roman" w:hAnsi="Times New Roman" w:cs="Times New Roman"/>
          <w:sz w:val="24"/>
          <w:szCs w:val="24"/>
        </w:rPr>
        <w:t>е подолали поріг – 4%, одержали від 160 балів – 4%.</w:t>
      </w:r>
      <w:r>
        <w:rPr>
          <w:rFonts w:ascii="Times New Roman" w:hAnsi="Times New Roman" w:cs="Times New Roman"/>
          <w:sz w:val="24"/>
          <w:szCs w:val="24"/>
        </w:rPr>
        <w:t xml:space="preserve"> </w:t>
      </w:r>
      <w:r w:rsidRPr="00DB2E00">
        <w:rPr>
          <w:rFonts w:ascii="Times New Roman" w:hAnsi="Times New Roman" w:cs="Times New Roman"/>
          <w:sz w:val="24"/>
          <w:szCs w:val="24"/>
        </w:rPr>
        <w:t>Кількість дітей, що не подолали поріг практично не зменшилась – 0,48%. Позитивно на 18,27% збільшилась кількість дітей, що одержали більше 160 балів.</w:t>
      </w:r>
    </w:p>
    <w:p w:rsidR="00DB2E00" w:rsidRPr="00DB2E00" w:rsidRDefault="00DB2E00" w:rsidP="00DB2E00">
      <w:pPr>
        <w:spacing w:after="0" w:line="240" w:lineRule="auto"/>
        <w:ind w:firstLine="540"/>
        <w:jc w:val="both"/>
        <w:rPr>
          <w:rFonts w:ascii="Times New Roman" w:hAnsi="Times New Roman" w:cs="Times New Roman"/>
          <w:sz w:val="24"/>
          <w:szCs w:val="24"/>
        </w:rPr>
      </w:pPr>
      <w:r w:rsidRPr="00DB2E00">
        <w:rPr>
          <w:rFonts w:ascii="Times New Roman" w:hAnsi="Times New Roman" w:cs="Times New Roman"/>
          <w:sz w:val="24"/>
          <w:szCs w:val="24"/>
        </w:rPr>
        <w:t>Біологія:</w:t>
      </w:r>
      <w:r>
        <w:rPr>
          <w:rFonts w:ascii="Times New Roman" w:hAnsi="Times New Roman" w:cs="Times New Roman"/>
          <w:sz w:val="24"/>
          <w:szCs w:val="24"/>
        </w:rPr>
        <w:t xml:space="preserve"> н</w:t>
      </w:r>
      <w:r w:rsidRPr="00DB2E00">
        <w:rPr>
          <w:rFonts w:ascii="Times New Roman" w:hAnsi="Times New Roman" w:cs="Times New Roman"/>
          <w:sz w:val="24"/>
          <w:szCs w:val="24"/>
        </w:rPr>
        <w:t>е подолали поріг – 11%, одержали від 160 балів – 5%.</w:t>
      </w:r>
      <w:r>
        <w:rPr>
          <w:rFonts w:ascii="Times New Roman" w:hAnsi="Times New Roman" w:cs="Times New Roman"/>
          <w:sz w:val="24"/>
          <w:szCs w:val="24"/>
        </w:rPr>
        <w:t xml:space="preserve"> </w:t>
      </w:r>
      <w:r w:rsidRPr="00DB2E00">
        <w:rPr>
          <w:rFonts w:ascii="Times New Roman" w:hAnsi="Times New Roman" w:cs="Times New Roman"/>
          <w:sz w:val="24"/>
          <w:szCs w:val="24"/>
        </w:rPr>
        <w:t>Тенденція збільшення кількості дітей, що не подолали поріг на 1,03%.</w:t>
      </w:r>
      <w:r>
        <w:rPr>
          <w:rFonts w:ascii="Times New Roman" w:hAnsi="Times New Roman" w:cs="Times New Roman"/>
          <w:sz w:val="24"/>
          <w:szCs w:val="24"/>
        </w:rPr>
        <w:t xml:space="preserve"> </w:t>
      </w:r>
      <w:r w:rsidRPr="00DB2E00">
        <w:rPr>
          <w:rFonts w:ascii="Times New Roman" w:hAnsi="Times New Roman" w:cs="Times New Roman"/>
          <w:sz w:val="24"/>
          <w:szCs w:val="24"/>
        </w:rPr>
        <w:t xml:space="preserve">Зменшився якісний показник на 0,45%. </w:t>
      </w:r>
    </w:p>
    <w:p w:rsidR="00DB2E00" w:rsidRPr="00DB2E00" w:rsidRDefault="00DB2E00" w:rsidP="00DB2E00">
      <w:pPr>
        <w:spacing w:after="0" w:line="240" w:lineRule="auto"/>
        <w:ind w:firstLine="540"/>
        <w:jc w:val="both"/>
        <w:rPr>
          <w:rFonts w:ascii="Times New Roman" w:hAnsi="Times New Roman" w:cs="Times New Roman"/>
          <w:sz w:val="24"/>
          <w:szCs w:val="24"/>
        </w:rPr>
      </w:pPr>
      <w:r w:rsidRPr="00DB2E00">
        <w:rPr>
          <w:rFonts w:ascii="Times New Roman" w:hAnsi="Times New Roman" w:cs="Times New Roman"/>
          <w:sz w:val="24"/>
          <w:szCs w:val="24"/>
        </w:rPr>
        <w:t>Географія:</w:t>
      </w:r>
      <w:r>
        <w:rPr>
          <w:rFonts w:ascii="Times New Roman" w:hAnsi="Times New Roman" w:cs="Times New Roman"/>
          <w:sz w:val="24"/>
          <w:szCs w:val="24"/>
        </w:rPr>
        <w:t xml:space="preserve"> н</w:t>
      </w:r>
      <w:r w:rsidRPr="00DB2E00">
        <w:rPr>
          <w:rFonts w:ascii="Times New Roman" w:hAnsi="Times New Roman" w:cs="Times New Roman"/>
          <w:sz w:val="24"/>
          <w:szCs w:val="24"/>
        </w:rPr>
        <w:t>е подолали поріг – 3%, одержали від 160 балів – 3%.</w:t>
      </w:r>
      <w:r>
        <w:rPr>
          <w:rFonts w:ascii="Times New Roman" w:hAnsi="Times New Roman" w:cs="Times New Roman"/>
          <w:sz w:val="24"/>
          <w:szCs w:val="24"/>
        </w:rPr>
        <w:t xml:space="preserve"> </w:t>
      </w:r>
      <w:r w:rsidRPr="00DB2E00">
        <w:rPr>
          <w:rFonts w:ascii="Times New Roman" w:hAnsi="Times New Roman" w:cs="Times New Roman"/>
          <w:sz w:val="24"/>
          <w:szCs w:val="24"/>
        </w:rPr>
        <w:t>Позитивно зменшилась на 5,08% кількість учнів, що не подолали поріг.</w:t>
      </w:r>
      <w:r>
        <w:rPr>
          <w:rFonts w:ascii="Times New Roman" w:hAnsi="Times New Roman" w:cs="Times New Roman"/>
          <w:sz w:val="24"/>
          <w:szCs w:val="24"/>
        </w:rPr>
        <w:t xml:space="preserve"> </w:t>
      </w:r>
      <w:r w:rsidRPr="00DB2E00">
        <w:rPr>
          <w:rFonts w:ascii="Times New Roman" w:hAnsi="Times New Roman" w:cs="Times New Roman"/>
          <w:sz w:val="24"/>
          <w:szCs w:val="24"/>
        </w:rPr>
        <w:t>Водночас на 5,08% зменшилась кількість учнів, що одержали більше 160 балів.</w:t>
      </w:r>
    </w:p>
    <w:p w:rsidR="00DB2E00" w:rsidRPr="00DB2E00" w:rsidRDefault="00DB2E00" w:rsidP="00DB2E00">
      <w:pPr>
        <w:spacing w:after="0" w:line="240" w:lineRule="auto"/>
        <w:ind w:firstLine="540"/>
        <w:jc w:val="both"/>
        <w:rPr>
          <w:rFonts w:ascii="Times New Roman" w:hAnsi="Times New Roman" w:cs="Times New Roman"/>
          <w:sz w:val="24"/>
          <w:szCs w:val="24"/>
        </w:rPr>
      </w:pPr>
      <w:r w:rsidRPr="00DB2E00">
        <w:rPr>
          <w:rFonts w:ascii="Times New Roman" w:hAnsi="Times New Roman" w:cs="Times New Roman"/>
          <w:sz w:val="24"/>
          <w:szCs w:val="24"/>
        </w:rPr>
        <w:t>Англійська мова:</w:t>
      </w:r>
      <w:r>
        <w:rPr>
          <w:rFonts w:ascii="Times New Roman" w:hAnsi="Times New Roman" w:cs="Times New Roman"/>
          <w:sz w:val="24"/>
          <w:szCs w:val="24"/>
        </w:rPr>
        <w:t xml:space="preserve"> н</w:t>
      </w:r>
      <w:r w:rsidRPr="00DB2E00">
        <w:rPr>
          <w:rFonts w:ascii="Times New Roman" w:hAnsi="Times New Roman" w:cs="Times New Roman"/>
          <w:sz w:val="24"/>
          <w:szCs w:val="24"/>
        </w:rPr>
        <w:t>е подолали поріг – 8%, одержали від 160 балів – 2%.</w:t>
      </w:r>
      <w:r>
        <w:rPr>
          <w:rFonts w:ascii="Times New Roman" w:hAnsi="Times New Roman" w:cs="Times New Roman"/>
          <w:sz w:val="24"/>
          <w:szCs w:val="24"/>
        </w:rPr>
        <w:t xml:space="preserve"> </w:t>
      </w:r>
      <w:r w:rsidRPr="00DB2E00">
        <w:rPr>
          <w:rFonts w:ascii="Times New Roman" w:hAnsi="Times New Roman" w:cs="Times New Roman"/>
          <w:sz w:val="24"/>
          <w:szCs w:val="24"/>
        </w:rPr>
        <w:t xml:space="preserve">Зменшилась на 1,9% кількість учнів, що не подолали поріг. </w:t>
      </w:r>
    </w:p>
    <w:p w:rsidR="00DB2E00" w:rsidRDefault="00DB2E00" w:rsidP="00DB2E00">
      <w:pPr>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lastRenderedPageBreak/>
        <w:t>2</w:t>
      </w:r>
    </w:p>
    <w:p w:rsidR="00DB2E00" w:rsidRDefault="00DB2E00" w:rsidP="00DB2E00">
      <w:pPr>
        <w:spacing w:after="0" w:line="240" w:lineRule="auto"/>
        <w:ind w:firstLine="540"/>
        <w:jc w:val="both"/>
        <w:rPr>
          <w:rFonts w:ascii="Times New Roman" w:hAnsi="Times New Roman" w:cs="Times New Roman"/>
          <w:sz w:val="24"/>
          <w:szCs w:val="24"/>
        </w:rPr>
      </w:pPr>
    </w:p>
    <w:p w:rsidR="00DB2E00" w:rsidRPr="00DB2E00" w:rsidRDefault="00DB2E00" w:rsidP="00DB2E00">
      <w:pPr>
        <w:spacing w:after="0" w:line="240" w:lineRule="auto"/>
        <w:ind w:firstLine="540"/>
        <w:jc w:val="both"/>
        <w:rPr>
          <w:rFonts w:ascii="Times New Roman" w:hAnsi="Times New Roman" w:cs="Times New Roman"/>
          <w:sz w:val="24"/>
          <w:szCs w:val="24"/>
        </w:rPr>
      </w:pPr>
      <w:r w:rsidRPr="00DB2E00">
        <w:rPr>
          <w:rFonts w:ascii="Times New Roman" w:hAnsi="Times New Roman" w:cs="Times New Roman"/>
          <w:sz w:val="24"/>
          <w:szCs w:val="24"/>
        </w:rPr>
        <w:t>Позитивно на 9,21% збільшилась кількість учнів, що набрали більше 160 балів.</w:t>
      </w:r>
    </w:p>
    <w:p w:rsidR="00DB2E00" w:rsidRPr="00DB2E00" w:rsidRDefault="00DB2E00" w:rsidP="00DB2E00">
      <w:pPr>
        <w:spacing w:after="0" w:line="240" w:lineRule="auto"/>
        <w:ind w:firstLine="540"/>
        <w:jc w:val="both"/>
        <w:rPr>
          <w:rFonts w:ascii="Times New Roman" w:hAnsi="Times New Roman" w:cs="Times New Roman"/>
          <w:sz w:val="24"/>
          <w:szCs w:val="24"/>
        </w:rPr>
      </w:pPr>
      <w:r w:rsidRPr="00DB2E00">
        <w:rPr>
          <w:rFonts w:ascii="Times New Roman" w:hAnsi="Times New Roman" w:cs="Times New Roman"/>
          <w:sz w:val="24"/>
          <w:szCs w:val="24"/>
        </w:rPr>
        <w:t xml:space="preserve">Продовжено традиції апробації матеріалів навчальних дисциплін. Так, 30 січня 2018 року відбудеться апробація завдань ЗНО – 2018 для учнів Хмельницького району з української мови, української літератури, історії України, математики, географії, алгебри, хімії. </w:t>
      </w:r>
    </w:p>
    <w:p w:rsidR="00DB2E00" w:rsidRPr="00DB2E00" w:rsidRDefault="00DB2E00" w:rsidP="00DB2E00">
      <w:pPr>
        <w:spacing w:after="0" w:line="240" w:lineRule="auto"/>
        <w:ind w:firstLine="540"/>
        <w:jc w:val="both"/>
        <w:rPr>
          <w:rFonts w:ascii="Times New Roman" w:hAnsi="Times New Roman" w:cs="Times New Roman"/>
          <w:sz w:val="24"/>
          <w:szCs w:val="24"/>
        </w:rPr>
      </w:pPr>
      <w:r w:rsidRPr="00DB2E00">
        <w:rPr>
          <w:rFonts w:ascii="Times New Roman" w:hAnsi="Times New Roman" w:cs="Times New Roman"/>
          <w:sz w:val="24"/>
          <w:szCs w:val="24"/>
        </w:rPr>
        <w:t>До 31 січня 2018 року триває реєстрація на пробне ЗНО – 2018. Вже зареєструвалось 100% випускників із 108 осіб.</w:t>
      </w:r>
    </w:p>
    <w:p w:rsidR="00DB2E00" w:rsidRPr="00DB2E00" w:rsidRDefault="00DB2E00" w:rsidP="00DB2E00">
      <w:pPr>
        <w:suppressAutoHyphens/>
        <w:spacing w:after="0" w:line="240" w:lineRule="auto"/>
        <w:ind w:firstLine="567"/>
        <w:jc w:val="both"/>
        <w:rPr>
          <w:rFonts w:ascii="Times New Roman" w:hAnsi="Times New Roman" w:cs="Times New Roman"/>
          <w:sz w:val="24"/>
          <w:szCs w:val="24"/>
        </w:rPr>
      </w:pPr>
      <w:r w:rsidRPr="00DB2E00">
        <w:rPr>
          <w:rFonts w:ascii="Times New Roman" w:hAnsi="Times New Roman" w:cs="Times New Roman"/>
          <w:sz w:val="24"/>
          <w:szCs w:val="24"/>
        </w:rPr>
        <w:t xml:space="preserve">В закладах освіти Хмельницького району працює 887 педагогічних працівників. Курсову підготовку при Хмельницькому обласному інституті післядипломної педагогічної освіти пройшли 273 педагога. </w:t>
      </w:r>
    </w:p>
    <w:p w:rsidR="00DB2E00" w:rsidRPr="00DB2E00" w:rsidRDefault="00DB2E00" w:rsidP="00DB2E00">
      <w:pPr>
        <w:suppressAutoHyphens/>
        <w:spacing w:after="0" w:line="240" w:lineRule="auto"/>
        <w:ind w:firstLine="567"/>
        <w:jc w:val="both"/>
        <w:rPr>
          <w:rFonts w:ascii="Times New Roman" w:hAnsi="Times New Roman" w:cs="Times New Roman"/>
          <w:sz w:val="24"/>
          <w:szCs w:val="24"/>
        </w:rPr>
      </w:pPr>
      <w:r w:rsidRPr="00DB2E00">
        <w:rPr>
          <w:rFonts w:ascii="Times New Roman" w:hAnsi="Times New Roman" w:cs="Times New Roman"/>
          <w:sz w:val="24"/>
          <w:szCs w:val="24"/>
        </w:rPr>
        <w:t>Персональними преміями Хмельницької районної ради для кращих педагогічних працівників дошкільних, загальноосвітніх та позашкільних навчальних закладів Хмельницького району відзначено 14 педагогів на суму 34 тис. грн.</w:t>
      </w:r>
    </w:p>
    <w:p w:rsidR="00DB2E00" w:rsidRPr="00DB2E00" w:rsidRDefault="00DB2E00" w:rsidP="00DB2E00">
      <w:pPr>
        <w:suppressAutoHyphens/>
        <w:spacing w:after="0" w:line="240" w:lineRule="auto"/>
        <w:ind w:firstLine="709"/>
        <w:jc w:val="both"/>
        <w:rPr>
          <w:rFonts w:ascii="Times New Roman" w:hAnsi="Times New Roman" w:cs="Times New Roman"/>
          <w:sz w:val="24"/>
          <w:szCs w:val="24"/>
        </w:rPr>
      </w:pPr>
      <w:r w:rsidRPr="00DB2E00">
        <w:rPr>
          <w:rFonts w:ascii="Times New Roman" w:hAnsi="Times New Roman" w:cs="Times New Roman"/>
          <w:sz w:val="24"/>
          <w:szCs w:val="24"/>
        </w:rPr>
        <w:t>Відділом освіти, молоді та спорту Хмельницької районної державної адміністрації, освітніми закладами видано наказ  №325-н/</w:t>
      </w:r>
      <w:proofErr w:type="spellStart"/>
      <w:r w:rsidRPr="00DB2E00">
        <w:rPr>
          <w:rFonts w:ascii="Times New Roman" w:hAnsi="Times New Roman" w:cs="Times New Roman"/>
          <w:sz w:val="24"/>
          <w:szCs w:val="24"/>
        </w:rPr>
        <w:t>ад</w:t>
      </w:r>
      <w:proofErr w:type="spellEnd"/>
      <w:r w:rsidRPr="00DB2E00">
        <w:rPr>
          <w:rFonts w:ascii="Times New Roman" w:hAnsi="Times New Roman" w:cs="Times New Roman"/>
          <w:sz w:val="24"/>
          <w:szCs w:val="24"/>
        </w:rPr>
        <w:t xml:space="preserve"> від 22.12.2017 року, яким здійснюється виконання таких програм розвитку освіти: «Програми розвитку освіти Хмельницького району на 2016-2020 роки», «Програми військово-патріотичного виховання дітей та молоді на 2017-2020 роки», «Оздоровлення та літнього відпочинку дітей Хмельницького району на 2015-2018 роки», «Комплексної програми використання </w:t>
      </w:r>
      <w:proofErr w:type="spellStart"/>
      <w:r w:rsidRPr="00DB2E00">
        <w:rPr>
          <w:rFonts w:ascii="Times New Roman" w:hAnsi="Times New Roman" w:cs="Times New Roman"/>
          <w:sz w:val="24"/>
          <w:szCs w:val="24"/>
        </w:rPr>
        <w:t>трирівневої</w:t>
      </w:r>
      <w:proofErr w:type="spellEnd"/>
      <w:r w:rsidRPr="00DB2E00">
        <w:rPr>
          <w:rFonts w:ascii="Times New Roman" w:hAnsi="Times New Roman" w:cs="Times New Roman"/>
          <w:sz w:val="24"/>
          <w:szCs w:val="24"/>
        </w:rPr>
        <w:t xml:space="preserve"> моделі у профілактиці правопорушень серед неповнолітнього населення на території Хмельницького району», «Положення про персональні премії Хмельницької ради для кращих педагогічних працівників дошкільних, загальноосвітніх та позашкільних навчальних закладів Хмельницької районної ради в галузі освіти для обдарованих дітей Хмельницького району», «Програма організації безкоштовного харчування учнів 1-4 класів та учнів пільгових категорій в Хмельницькому районі на 2018 рік», «Програма популяризації фізичної культури та спорту на 2017-2020 роки».</w:t>
      </w:r>
    </w:p>
    <w:p w:rsidR="00DB2E00" w:rsidRPr="00DB2E00" w:rsidRDefault="00DB2E00" w:rsidP="00DB2E00">
      <w:pPr>
        <w:suppressAutoHyphens/>
        <w:spacing w:after="0" w:line="240" w:lineRule="auto"/>
        <w:ind w:firstLine="709"/>
        <w:jc w:val="both"/>
        <w:rPr>
          <w:rFonts w:ascii="Times New Roman" w:hAnsi="Times New Roman" w:cs="Times New Roman"/>
          <w:sz w:val="24"/>
          <w:szCs w:val="24"/>
        </w:rPr>
      </w:pPr>
      <w:proofErr w:type="spellStart"/>
      <w:r w:rsidRPr="00DB2E00">
        <w:rPr>
          <w:rFonts w:ascii="Times New Roman" w:hAnsi="Times New Roman" w:cs="Times New Roman"/>
          <w:sz w:val="24"/>
          <w:szCs w:val="24"/>
        </w:rPr>
        <w:t>обота</w:t>
      </w:r>
      <w:proofErr w:type="spellEnd"/>
      <w:r w:rsidRPr="00DB2E00">
        <w:rPr>
          <w:rFonts w:ascii="Times New Roman" w:hAnsi="Times New Roman" w:cs="Times New Roman"/>
          <w:sz w:val="24"/>
          <w:szCs w:val="24"/>
        </w:rPr>
        <w:t xml:space="preserve"> з талановитими та обдарованими дітьми та педагогами.</w:t>
      </w:r>
    </w:p>
    <w:p w:rsidR="00DB2E00" w:rsidRPr="00DB2E00" w:rsidRDefault="00DB2E00" w:rsidP="00DB2E00">
      <w:pPr>
        <w:suppressAutoHyphens/>
        <w:spacing w:after="0" w:line="240" w:lineRule="auto"/>
        <w:ind w:firstLine="709"/>
        <w:jc w:val="both"/>
        <w:rPr>
          <w:rFonts w:ascii="Times New Roman" w:hAnsi="Times New Roman" w:cs="Times New Roman"/>
          <w:sz w:val="24"/>
          <w:szCs w:val="24"/>
        </w:rPr>
      </w:pPr>
      <w:r w:rsidRPr="00DB2E00">
        <w:rPr>
          <w:rFonts w:ascii="Times New Roman" w:hAnsi="Times New Roman" w:cs="Times New Roman"/>
          <w:sz w:val="24"/>
          <w:szCs w:val="24"/>
        </w:rPr>
        <w:t xml:space="preserve">З метою підтримки талановитих та обдарованих дітей виплачено персональні премії для 15 дітей у сумі 34 тис. грн. </w:t>
      </w:r>
    </w:p>
    <w:p w:rsidR="00DB2E00" w:rsidRPr="00DB2E00" w:rsidRDefault="00DB2E00" w:rsidP="00DB2E00">
      <w:pPr>
        <w:suppressAutoHyphens/>
        <w:spacing w:after="0" w:line="240" w:lineRule="auto"/>
        <w:ind w:firstLine="709"/>
        <w:jc w:val="both"/>
        <w:rPr>
          <w:rFonts w:ascii="Times New Roman" w:hAnsi="Times New Roman" w:cs="Times New Roman"/>
          <w:sz w:val="24"/>
          <w:szCs w:val="24"/>
        </w:rPr>
      </w:pPr>
      <w:r w:rsidRPr="00DB2E00">
        <w:rPr>
          <w:rFonts w:ascii="Times New Roman" w:hAnsi="Times New Roman" w:cs="Times New Roman"/>
          <w:sz w:val="24"/>
          <w:szCs w:val="24"/>
        </w:rPr>
        <w:t xml:space="preserve">За результатами ІІІ етапу Міжнародного конкурсу з української мови ім. П. </w:t>
      </w:r>
      <w:proofErr w:type="spellStart"/>
      <w:r w:rsidRPr="00DB2E00">
        <w:rPr>
          <w:rFonts w:ascii="Times New Roman" w:hAnsi="Times New Roman" w:cs="Times New Roman"/>
          <w:sz w:val="24"/>
          <w:szCs w:val="24"/>
        </w:rPr>
        <w:t>Яцика</w:t>
      </w:r>
      <w:proofErr w:type="spellEnd"/>
      <w:r w:rsidRPr="00DB2E00">
        <w:rPr>
          <w:rFonts w:ascii="Times New Roman" w:hAnsi="Times New Roman" w:cs="Times New Roman"/>
          <w:sz w:val="24"/>
          <w:szCs w:val="24"/>
        </w:rPr>
        <w:t xml:space="preserve"> учениця 3 класу Олешинської ЗОШ І-ІІ ступенів </w:t>
      </w:r>
      <w:proofErr w:type="spellStart"/>
      <w:r w:rsidRPr="00DB2E00">
        <w:rPr>
          <w:rFonts w:ascii="Times New Roman" w:hAnsi="Times New Roman" w:cs="Times New Roman"/>
          <w:sz w:val="24"/>
          <w:szCs w:val="24"/>
        </w:rPr>
        <w:t>Фурса</w:t>
      </w:r>
      <w:proofErr w:type="spellEnd"/>
      <w:r w:rsidRPr="00DB2E00">
        <w:rPr>
          <w:rFonts w:ascii="Times New Roman" w:hAnsi="Times New Roman" w:cs="Times New Roman"/>
          <w:sz w:val="24"/>
          <w:szCs w:val="24"/>
        </w:rPr>
        <w:t xml:space="preserve"> Олена Костянтинівна посіла ІІІ місце (вчитель </w:t>
      </w:r>
      <w:proofErr w:type="spellStart"/>
      <w:r w:rsidRPr="00DB2E00">
        <w:rPr>
          <w:rFonts w:ascii="Times New Roman" w:hAnsi="Times New Roman" w:cs="Times New Roman"/>
          <w:sz w:val="24"/>
          <w:szCs w:val="24"/>
        </w:rPr>
        <w:t>Козлюк</w:t>
      </w:r>
      <w:proofErr w:type="spellEnd"/>
      <w:r w:rsidRPr="00DB2E00">
        <w:rPr>
          <w:rFonts w:ascii="Times New Roman" w:hAnsi="Times New Roman" w:cs="Times New Roman"/>
          <w:sz w:val="24"/>
          <w:szCs w:val="24"/>
        </w:rPr>
        <w:t xml:space="preserve"> О.Г.); учениця 5 класу Бережанської ЗОШ І-ІІ ст. Крижанівська Валерія посіла ІІІ місце; учениця 11 класу Іванковецького НВК Лісова Юлія посіла ІІІ місце.</w:t>
      </w:r>
    </w:p>
    <w:p w:rsidR="00DB2E00" w:rsidRPr="00DB2E00" w:rsidRDefault="00DB2E00" w:rsidP="00DB2E00">
      <w:pPr>
        <w:suppressAutoHyphens/>
        <w:spacing w:after="0" w:line="240" w:lineRule="auto"/>
        <w:ind w:firstLine="709"/>
        <w:jc w:val="both"/>
        <w:rPr>
          <w:rFonts w:ascii="Times New Roman" w:hAnsi="Times New Roman" w:cs="Times New Roman"/>
          <w:sz w:val="24"/>
          <w:szCs w:val="24"/>
        </w:rPr>
      </w:pPr>
      <w:r w:rsidRPr="00DB2E00">
        <w:rPr>
          <w:rFonts w:ascii="Times New Roman" w:hAnsi="Times New Roman" w:cs="Times New Roman"/>
          <w:sz w:val="24"/>
          <w:szCs w:val="24"/>
        </w:rPr>
        <w:t xml:space="preserve">За результатами ІІІ етапу літературно-мистецького конкурсу ім. Т. Шевченка учениця 9 класу Чорноострівського НВК </w:t>
      </w:r>
      <w:proofErr w:type="spellStart"/>
      <w:r w:rsidRPr="00DB2E00">
        <w:rPr>
          <w:rFonts w:ascii="Times New Roman" w:hAnsi="Times New Roman" w:cs="Times New Roman"/>
          <w:sz w:val="24"/>
          <w:szCs w:val="24"/>
        </w:rPr>
        <w:t>Деліта</w:t>
      </w:r>
      <w:proofErr w:type="spellEnd"/>
      <w:r w:rsidRPr="00DB2E00">
        <w:rPr>
          <w:rFonts w:ascii="Times New Roman" w:hAnsi="Times New Roman" w:cs="Times New Roman"/>
          <w:sz w:val="24"/>
          <w:szCs w:val="24"/>
        </w:rPr>
        <w:t xml:space="preserve"> Мирослава посіла ІІІ місце; учениця 7 класу </w:t>
      </w:r>
      <w:proofErr w:type="spellStart"/>
      <w:r w:rsidRPr="00DB2E00">
        <w:rPr>
          <w:rFonts w:ascii="Times New Roman" w:hAnsi="Times New Roman" w:cs="Times New Roman"/>
          <w:sz w:val="24"/>
          <w:szCs w:val="24"/>
        </w:rPr>
        <w:t>Мар’янівської</w:t>
      </w:r>
      <w:proofErr w:type="spellEnd"/>
      <w:r w:rsidRPr="00DB2E00">
        <w:rPr>
          <w:rFonts w:ascii="Times New Roman" w:hAnsi="Times New Roman" w:cs="Times New Roman"/>
          <w:sz w:val="24"/>
          <w:szCs w:val="24"/>
        </w:rPr>
        <w:t xml:space="preserve"> ЗОШ І-ІІ ст. Білоус Софія посіла ІІІ місце.</w:t>
      </w:r>
    </w:p>
    <w:p w:rsidR="00DB2E00" w:rsidRPr="00DB2E00" w:rsidRDefault="00DB2E00" w:rsidP="00DB2E00">
      <w:pPr>
        <w:suppressAutoHyphens/>
        <w:spacing w:after="0" w:line="240" w:lineRule="auto"/>
        <w:ind w:firstLine="709"/>
        <w:jc w:val="both"/>
        <w:rPr>
          <w:rFonts w:ascii="Times New Roman" w:hAnsi="Times New Roman" w:cs="Times New Roman"/>
          <w:sz w:val="24"/>
          <w:szCs w:val="24"/>
        </w:rPr>
      </w:pPr>
      <w:r w:rsidRPr="00DB2E00">
        <w:rPr>
          <w:rFonts w:ascii="Times New Roman" w:hAnsi="Times New Roman" w:cs="Times New Roman"/>
          <w:sz w:val="24"/>
          <w:szCs w:val="24"/>
        </w:rPr>
        <w:t xml:space="preserve">Відповідно до Указу Президента України учениця Чорноострівського НВК </w:t>
      </w:r>
      <w:proofErr w:type="spellStart"/>
      <w:r w:rsidRPr="00DB2E00">
        <w:rPr>
          <w:rFonts w:ascii="Times New Roman" w:hAnsi="Times New Roman" w:cs="Times New Roman"/>
          <w:sz w:val="24"/>
          <w:szCs w:val="24"/>
        </w:rPr>
        <w:t>Деліта</w:t>
      </w:r>
      <w:proofErr w:type="spellEnd"/>
      <w:r w:rsidRPr="00DB2E00">
        <w:rPr>
          <w:rFonts w:ascii="Times New Roman" w:hAnsi="Times New Roman" w:cs="Times New Roman"/>
          <w:sz w:val="24"/>
          <w:szCs w:val="24"/>
        </w:rPr>
        <w:t xml:space="preserve"> Мирослава відзначена Президентською стипендією.</w:t>
      </w:r>
    </w:p>
    <w:p w:rsidR="00DB2E00" w:rsidRPr="00DB2E00" w:rsidRDefault="00DB2E00" w:rsidP="00DB2E00">
      <w:pPr>
        <w:suppressAutoHyphens/>
        <w:spacing w:after="0" w:line="240" w:lineRule="auto"/>
        <w:ind w:firstLine="709"/>
        <w:jc w:val="both"/>
        <w:rPr>
          <w:rFonts w:ascii="Times New Roman" w:hAnsi="Times New Roman" w:cs="Times New Roman"/>
          <w:sz w:val="24"/>
          <w:szCs w:val="24"/>
        </w:rPr>
      </w:pPr>
      <w:r w:rsidRPr="00DB2E00">
        <w:rPr>
          <w:rFonts w:ascii="Times New Roman" w:hAnsi="Times New Roman" w:cs="Times New Roman"/>
          <w:sz w:val="24"/>
          <w:szCs w:val="24"/>
        </w:rPr>
        <w:t xml:space="preserve">Вчителі району є активними учасниками обласної педагогічної виставки «Освіта Хмельниччини на шляхах реформування», в якій перемогу здобули 26 педагогічних працівників (І місце – 8 педагогів, ІІ місце – 5 педагогів, ІІІ місце – 13 педагогів). </w:t>
      </w:r>
    </w:p>
    <w:p w:rsidR="00DB2E00" w:rsidRPr="00DB2E00" w:rsidRDefault="00DB2E00" w:rsidP="00DB2E00">
      <w:pPr>
        <w:suppressAutoHyphens/>
        <w:spacing w:after="0" w:line="240" w:lineRule="auto"/>
        <w:ind w:firstLine="709"/>
        <w:jc w:val="both"/>
        <w:rPr>
          <w:rFonts w:ascii="Times New Roman" w:hAnsi="Times New Roman" w:cs="Times New Roman"/>
          <w:sz w:val="24"/>
          <w:szCs w:val="24"/>
        </w:rPr>
      </w:pPr>
      <w:r w:rsidRPr="00DB2E00">
        <w:rPr>
          <w:rFonts w:ascii="Times New Roman" w:hAnsi="Times New Roman" w:cs="Times New Roman"/>
          <w:sz w:val="24"/>
          <w:szCs w:val="24"/>
        </w:rPr>
        <w:t xml:space="preserve">Протягом 2017 року проведено обласні семінари з питань «Науково-методичного супроводу педагогічних працівників у світлі Концепції нової української школи», семінар-практикум для керівників гуртків «Розвиток творчих здібностей вихованців гуртків через використання різноманітних технік та матеріалів», проведено </w:t>
      </w:r>
      <w:proofErr w:type="spellStart"/>
      <w:r w:rsidRPr="00DB2E00">
        <w:rPr>
          <w:rFonts w:ascii="Times New Roman" w:hAnsi="Times New Roman" w:cs="Times New Roman"/>
          <w:sz w:val="24"/>
          <w:szCs w:val="24"/>
        </w:rPr>
        <w:t>історико-патріотичний</w:t>
      </w:r>
      <w:proofErr w:type="spellEnd"/>
      <w:r w:rsidRPr="00DB2E00">
        <w:rPr>
          <w:rFonts w:ascii="Times New Roman" w:hAnsi="Times New Roman" w:cs="Times New Roman"/>
          <w:sz w:val="24"/>
          <w:szCs w:val="24"/>
        </w:rPr>
        <w:t xml:space="preserve"> форум «Українська революція 1917-1921 років: передумови, події, процеси, уроки».</w:t>
      </w:r>
    </w:p>
    <w:p w:rsidR="00DB2E00" w:rsidRDefault="00DB2E00" w:rsidP="00DB2E00">
      <w:pPr>
        <w:suppressAutoHyphens/>
        <w:spacing w:after="0" w:line="240" w:lineRule="auto"/>
        <w:ind w:firstLine="709"/>
        <w:jc w:val="both"/>
        <w:rPr>
          <w:rFonts w:ascii="Times New Roman" w:hAnsi="Times New Roman" w:cs="Times New Roman"/>
          <w:sz w:val="24"/>
          <w:szCs w:val="24"/>
        </w:rPr>
      </w:pPr>
      <w:r w:rsidRPr="00DB2E00">
        <w:rPr>
          <w:rFonts w:ascii="Times New Roman" w:hAnsi="Times New Roman" w:cs="Times New Roman"/>
          <w:sz w:val="24"/>
          <w:szCs w:val="24"/>
        </w:rPr>
        <w:t xml:space="preserve">Відділ освіти, молоді та спорту Хмельницької райдержадміністрації систематично здійснює заходи щодо працевлаштування та продовження навчання випускників 9-х та 11-х класів. Так з числа випускників 9-х класів 2017 року здобувають освіту: у </w:t>
      </w:r>
      <w:proofErr w:type="spellStart"/>
      <w:r w:rsidRPr="00DB2E00">
        <w:rPr>
          <w:rFonts w:ascii="Times New Roman" w:hAnsi="Times New Roman" w:cs="Times New Roman"/>
          <w:sz w:val="24"/>
          <w:szCs w:val="24"/>
        </w:rPr>
        <w:t>ВУЗах</w:t>
      </w:r>
      <w:proofErr w:type="spellEnd"/>
      <w:r w:rsidRPr="00DB2E00">
        <w:rPr>
          <w:rFonts w:ascii="Times New Roman" w:hAnsi="Times New Roman" w:cs="Times New Roman"/>
          <w:sz w:val="24"/>
          <w:szCs w:val="24"/>
        </w:rPr>
        <w:t xml:space="preserve"> – 21 випускник; у ПТНЗ – 48 випускників. З числа випускників 11-х класів: у </w:t>
      </w:r>
      <w:proofErr w:type="spellStart"/>
      <w:r w:rsidRPr="00DB2E00">
        <w:rPr>
          <w:rFonts w:ascii="Times New Roman" w:hAnsi="Times New Roman" w:cs="Times New Roman"/>
          <w:sz w:val="24"/>
          <w:szCs w:val="24"/>
        </w:rPr>
        <w:t>ВУЗах</w:t>
      </w:r>
      <w:proofErr w:type="spellEnd"/>
      <w:r w:rsidRPr="00DB2E00">
        <w:rPr>
          <w:rFonts w:ascii="Times New Roman" w:hAnsi="Times New Roman" w:cs="Times New Roman"/>
          <w:sz w:val="24"/>
          <w:szCs w:val="24"/>
        </w:rPr>
        <w:t xml:space="preserve"> – 22 </w:t>
      </w:r>
    </w:p>
    <w:p w:rsidR="00DB2E00" w:rsidRDefault="00DB2E00" w:rsidP="00DB2E00">
      <w:pPr>
        <w:suppressAutoHyphens/>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lastRenderedPageBreak/>
        <w:t>3</w:t>
      </w:r>
    </w:p>
    <w:p w:rsidR="00DB2E00" w:rsidRDefault="00DB2E00" w:rsidP="00DB2E00">
      <w:pPr>
        <w:suppressAutoHyphens/>
        <w:spacing w:after="0" w:line="240" w:lineRule="auto"/>
        <w:ind w:firstLine="709"/>
        <w:jc w:val="both"/>
        <w:rPr>
          <w:rFonts w:ascii="Times New Roman" w:hAnsi="Times New Roman" w:cs="Times New Roman"/>
          <w:sz w:val="24"/>
          <w:szCs w:val="24"/>
        </w:rPr>
      </w:pPr>
    </w:p>
    <w:p w:rsidR="00DB2E00" w:rsidRPr="00DB2E00" w:rsidRDefault="00DB2E00" w:rsidP="00DB2E00">
      <w:pPr>
        <w:suppressAutoHyphens/>
        <w:spacing w:after="0" w:line="240" w:lineRule="auto"/>
        <w:jc w:val="both"/>
        <w:rPr>
          <w:rFonts w:ascii="Times New Roman" w:hAnsi="Times New Roman" w:cs="Times New Roman"/>
          <w:sz w:val="24"/>
          <w:szCs w:val="24"/>
        </w:rPr>
      </w:pPr>
      <w:r w:rsidRPr="00DB2E00">
        <w:rPr>
          <w:rFonts w:ascii="Times New Roman" w:hAnsi="Times New Roman" w:cs="Times New Roman"/>
          <w:sz w:val="24"/>
          <w:szCs w:val="24"/>
        </w:rPr>
        <w:t xml:space="preserve">випускники; у ПТНЗ – 8 випускників; на курсах – 1 випускник; </w:t>
      </w:r>
      <w:proofErr w:type="spellStart"/>
      <w:r w:rsidRPr="00DB2E00">
        <w:rPr>
          <w:rFonts w:ascii="Times New Roman" w:hAnsi="Times New Roman" w:cs="Times New Roman"/>
          <w:sz w:val="24"/>
          <w:szCs w:val="24"/>
        </w:rPr>
        <w:t>працевлаштовано</w:t>
      </w:r>
      <w:proofErr w:type="spellEnd"/>
      <w:r w:rsidRPr="00DB2E00">
        <w:rPr>
          <w:rFonts w:ascii="Times New Roman" w:hAnsi="Times New Roman" w:cs="Times New Roman"/>
          <w:sz w:val="24"/>
          <w:szCs w:val="24"/>
        </w:rPr>
        <w:t xml:space="preserve"> – 4 випускники.</w:t>
      </w:r>
    </w:p>
    <w:p w:rsidR="00DB2E00" w:rsidRPr="00DB2E00" w:rsidRDefault="00DB2E00" w:rsidP="00DB2E00">
      <w:pPr>
        <w:suppressAutoHyphens/>
        <w:spacing w:after="0" w:line="240" w:lineRule="auto"/>
        <w:ind w:firstLine="567"/>
        <w:jc w:val="both"/>
        <w:rPr>
          <w:rFonts w:ascii="Times New Roman" w:hAnsi="Times New Roman" w:cs="Times New Roman"/>
          <w:sz w:val="24"/>
          <w:szCs w:val="24"/>
        </w:rPr>
      </w:pPr>
      <w:r w:rsidRPr="00DB2E00">
        <w:rPr>
          <w:rFonts w:ascii="Times New Roman" w:hAnsi="Times New Roman" w:cs="Times New Roman"/>
          <w:sz w:val="24"/>
          <w:szCs w:val="24"/>
        </w:rPr>
        <w:t>На зміцнення матеріально-технічної бази, проведення капітальних ремонтів, придбання предметів та обладнання, надання послуг використано 3 921 714,41 грн.</w:t>
      </w:r>
    </w:p>
    <w:p w:rsidR="00DB2E00" w:rsidRPr="00DB2E00" w:rsidRDefault="00DB2E00" w:rsidP="00DB2E00">
      <w:pPr>
        <w:spacing w:after="0" w:line="240" w:lineRule="auto"/>
        <w:ind w:firstLine="567"/>
        <w:jc w:val="both"/>
        <w:rPr>
          <w:rFonts w:ascii="Times New Roman" w:hAnsi="Times New Roman" w:cs="Times New Roman"/>
          <w:sz w:val="24"/>
          <w:szCs w:val="24"/>
        </w:rPr>
      </w:pPr>
      <w:r w:rsidRPr="00DB2E00">
        <w:rPr>
          <w:rFonts w:ascii="Times New Roman" w:hAnsi="Times New Roman" w:cs="Times New Roman"/>
          <w:sz w:val="24"/>
          <w:szCs w:val="24"/>
        </w:rPr>
        <w:t xml:space="preserve">Встановлено модеми для обліку газу в </w:t>
      </w:r>
      <w:proofErr w:type="spellStart"/>
      <w:r w:rsidRPr="00DB2E00">
        <w:rPr>
          <w:rFonts w:ascii="Times New Roman" w:hAnsi="Times New Roman" w:cs="Times New Roman"/>
          <w:sz w:val="24"/>
          <w:szCs w:val="24"/>
        </w:rPr>
        <w:t>Іванковецькому</w:t>
      </w:r>
      <w:proofErr w:type="spellEnd"/>
      <w:r w:rsidRPr="00DB2E00">
        <w:rPr>
          <w:rFonts w:ascii="Times New Roman" w:hAnsi="Times New Roman" w:cs="Times New Roman"/>
          <w:sz w:val="24"/>
          <w:szCs w:val="24"/>
        </w:rPr>
        <w:t xml:space="preserve"> НВК та </w:t>
      </w:r>
      <w:proofErr w:type="spellStart"/>
      <w:r w:rsidRPr="00DB2E00">
        <w:rPr>
          <w:rFonts w:ascii="Times New Roman" w:hAnsi="Times New Roman" w:cs="Times New Roman"/>
          <w:sz w:val="24"/>
          <w:szCs w:val="24"/>
        </w:rPr>
        <w:t>Пархомовецькій</w:t>
      </w:r>
      <w:proofErr w:type="spellEnd"/>
      <w:r w:rsidRPr="00DB2E00">
        <w:rPr>
          <w:rFonts w:ascii="Times New Roman" w:hAnsi="Times New Roman" w:cs="Times New Roman"/>
          <w:sz w:val="24"/>
          <w:szCs w:val="24"/>
        </w:rPr>
        <w:t xml:space="preserve"> І-ІІІ ступенів. Виготовлено проекти з питань встановлення модем для обліку газу в </w:t>
      </w:r>
      <w:proofErr w:type="spellStart"/>
      <w:r w:rsidRPr="00DB2E00">
        <w:rPr>
          <w:rFonts w:ascii="Times New Roman" w:hAnsi="Times New Roman" w:cs="Times New Roman"/>
          <w:sz w:val="24"/>
          <w:szCs w:val="24"/>
        </w:rPr>
        <w:t>Малинницький</w:t>
      </w:r>
      <w:proofErr w:type="spellEnd"/>
      <w:r w:rsidRPr="00DB2E00">
        <w:rPr>
          <w:rFonts w:ascii="Times New Roman" w:hAnsi="Times New Roman" w:cs="Times New Roman"/>
          <w:sz w:val="24"/>
          <w:szCs w:val="24"/>
        </w:rPr>
        <w:t xml:space="preserve"> НВК, </w:t>
      </w:r>
      <w:proofErr w:type="spellStart"/>
      <w:r w:rsidRPr="00DB2E00">
        <w:rPr>
          <w:rFonts w:ascii="Times New Roman" w:hAnsi="Times New Roman" w:cs="Times New Roman"/>
          <w:sz w:val="24"/>
          <w:szCs w:val="24"/>
        </w:rPr>
        <w:t>Кудринецьку</w:t>
      </w:r>
      <w:proofErr w:type="spellEnd"/>
      <w:r w:rsidRPr="00DB2E00">
        <w:rPr>
          <w:rFonts w:ascii="Times New Roman" w:hAnsi="Times New Roman" w:cs="Times New Roman"/>
          <w:sz w:val="24"/>
          <w:szCs w:val="24"/>
        </w:rPr>
        <w:t xml:space="preserve"> ЗОШ І-ІІ ступенів, </w:t>
      </w:r>
      <w:proofErr w:type="spellStart"/>
      <w:r w:rsidRPr="00DB2E00">
        <w:rPr>
          <w:rFonts w:ascii="Times New Roman" w:hAnsi="Times New Roman" w:cs="Times New Roman"/>
          <w:sz w:val="24"/>
          <w:szCs w:val="24"/>
        </w:rPr>
        <w:t>Водичківську</w:t>
      </w:r>
      <w:proofErr w:type="spellEnd"/>
      <w:r w:rsidRPr="00DB2E00">
        <w:rPr>
          <w:rFonts w:ascii="Times New Roman" w:hAnsi="Times New Roman" w:cs="Times New Roman"/>
          <w:sz w:val="24"/>
          <w:szCs w:val="24"/>
        </w:rPr>
        <w:t xml:space="preserve"> ЗОШ І-ІІ ступенів та </w:t>
      </w:r>
      <w:proofErr w:type="spellStart"/>
      <w:r w:rsidRPr="00DB2E00">
        <w:rPr>
          <w:rFonts w:ascii="Times New Roman" w:hAnsi="Times New Roman" w:cs="Times New Roman"/>
          <w:sz w:val="24"/>
          <w:szCs w:val="24"/>
        </w:rPr>
        <w:t>Шумовецьку</w:t>
      </w:r>
      <w:proofErr w:type="spellEnd"/>
      <w:r w:rsidRPr="00DB2E00">
        <w:rPr>
          <w:rFonts w:ascii="Times New Roman" w:hAnsi="Times New Roman" w:cs="Times New Roman"/>
          <w:sz w:val="24"/>
          <w:szCs w:val="24"/>
        </w:rPr>
        <w:t xml:space="preserve"> ЗОШ І-ІІ ступенів. Протягом 2017 року здійснювалось опалення Давидковецької ЗОШ І-ІІІ ст. модульною котельнею. </w:t>
      </w:r>
    </w:p>
    <w:p w:rsidR="00DB2E00" w:rsidRPr="00DB2E00" w:rsidRDefault="00DB2E00" w:rsidP="00DB2E00">
      <w:pPr>
        <w:spacing w:after="0" w:line="240" w:lineRule="auto"/>
        <w:ind w:firstLine="708"/>
        <w:jc w:val="both"/>
        <w:rPr>
          <w:rFonts w:ascii="Times New Roman" w:hAnsi="Times New Roman" w:cs="Times New Roman"/>
          <w:sz w:val="24"/>
          <w:szCs w:val="24"/>
        </w:rPr>
      </w:pPr>
      <w:r w:rsidRPr="00DB2E00">
        <w:rPr>
          <w:rFonts w:ascii="Times New Roman" w:hAnsi="Times New Roman" w:cs="Times New Roman"/>
          <w:sz w:val="24"/>
          <w:szCs w:val="24"/>
        </w:rPr>
        <w:t xml:space="preserve">Відділ освіти молоді та спорту Хмельницької районної державної адміністрації проводяться заходи з енергозбереження. Так проведено утеплення фасаду </w:t>
      </w:r>
      <w:proofErr w:type="spellStart"/>
      <w:r w:rsidRPr="00DB2E00">
        <w:rPr>
          <w:rFonts w:ascii="Times New Roman" w:hAnsi="Times New Roman" w:cs="Times New Roman"/>
          <w:sz w:val="24"/>
          <w:szCs w:val="24"/>
        </w:rPr>
        <w:t>Малиницького</w:t>
      </w:r>
      <w:proofErr w:type="spellEnd"/>
      <w:r w:rsidRPr="00DB2E00">
        <w:rPr>
          <w:rFonts w:ascii="Times New Roman" w:hAnsi="Times New Roman" w:cs="Times New Roman"/>
          <w:sz w:val="24"/>
          <w:szCs w:val="24"/>
        </w:rPr>
        <w:t xml:space="preserve"> НВК площею 1354,2 м²; виконані роботи по заміні даху </w:t>
      </w:r>
      <w:proofErr w:type="spellStart"/>
      <w:r w:rsidRPr="00DB2E00">
        <w:rPr>
          <w:rFonts w:ascii="Times New Roman" w:hAnsi="Times New Roman" w:cs="Times New Roman"/>
          <w:sz w:val="24"/>
          <w:szCs w:val="24"/>
        </w:rPr>
        <w:t>Малиницького</w:t>
      </w:r>
      <w:proofErr w:type="spellEnd"/>
      <w:r w:rsidRPr="00DB2E00">
        <w:rPr>
          <w:rFonts w:ascii="Times New Roman" w:hAnsi="Times New Roman" w:cs="Times New Roman"/>
          <w:sz w:val="24"/>
          <w:szCs w:val="24"/>
        </w:rPr>
        <w:t xml:space="preserve"> НВК площею 1453,0 м²; замінено на енергозберігаючі 47 шт. вікон; замінено 8 дверей на енергозберігаючі площею 18,54 м²; переведено котельню Давидковецької ЗОШ І-ІІІ ст. на альтернативні види палива; замінено 83 лампи на енергозберігаючі.</w:t>
      </w:r>
    </w:p>
    <w:p w:rsidR="00DB2E00" w:rsidRPr="00DB2E00" w:rsidRDefault="00DB2E00" w:rsidP="00DB2E00">
      <w:pPr>
        <w:spacing w:after="0" w:line="240" w:lineRule="auto"/>
        <w:ind w:firstLine="567"/>
        <w:jc w:val="both"/>
        <w:rPr>
          <w:rFonts w:ascii="Times New Roman" w:hAnsi="Times New Roman" w:cs="Times New Roman"/>
          <w:sz w:val="24"/>
          <w:szCs w:val="24"/>
        </w:rPr>
      </w:pPr>
      <w:r w:rsidRPr="00DB2E00">
        <w:rPr>
          <w:rFonts w:ascii="Times New Roman" w:hAnsi="Times New Roman" w:cs="Times New Roman"/>
          <w:sz w:val="24"/>
          <w:szCs w:val="24"/>
        </w:rPr>
        <w:t>Протягом 2017 року здійснювалось оздоровлення дітей та молоді. Першочерговим завданням було оздоровлення дітей соціально незахищених категорій та пільгових категорій. Всього таких дітей було оздоровлено 341 дитина. Серед них дітей-сиріт та дітей під опікою – 32 особи, дітей з особливими освітніми потребами  - 10 осіб, дітей з багатодітних сімей – 93 особи, дітей з малозабезпечених сімей – 30 осіб, дітей учасників АТО – 43 особи, дітей з числа переселенців – 2,талановитих та обдарованих дітей – 231 особа. Крім того на санаторно-курортному лікуванню перебувало 94 дитини. За рахунок батьківських та спонсорських коштів було оздоровлено 143 дитини.</w:t>
      </w:r>
    </w:p>
    <w:p w:rsidR="00DB2E00" w:rsidRPr="00DB2E00" w:rsidRDefault="00DB2E00" w:rsidP="00DB2E00">
      <w:pPr>
        <w:spacing w:after="0" w:line="240" w:lineRule="auto"/>
        <w:jc w:val="both"/>
        <w:rPr>
          <w:rFonts w:ascii="Times New Roman" w:hAnsi="Times New Roman" w:cs="Times New Roman"/>
          <w:sz w:val="24"/>
          <w:szCs w:val="24"/>
        </w:rPr>
      </w:pPr>
      <w:r w:rsidRPr="00DB2E00">
        <w:rPr>
          <w:rFonts w:ascii="Times New Roman" w:hAnsi="Times New Roman" w:cs="Times New Roman"/>
          <w:sz w:val="24"/>
          <w:szCs w:val="24"/>
        </w:rPr>
        <w:tab/>
        <w:t xml:space="preserve">Фінансування оздоровчої кампанії у 2017 році склало 696710.00 грн. За кошти державного бюджету було оздоровлено 5 дітей на суму 39102.00 грн.  За кошти обласного бюджету – 48 дітей на суму 195518.00 грн. За кошти місцевого бюджету та бюджетів ОТГ оздоровленням та відпочинком охоплено 288 дітей на суму 462090.00 грн. </w:t>
      </w:r>
    </w:p>
    <w:p w:rsidR="00DB2E00" w:rsidRPr="00DB2E00" w:rsidRDefault="00DB2E00" w:rsidP="00DB2E00">
      <w:pPr>
        <w:spacing w:after="0" w:line="240" w:lineRule="auto"/>
        <w:ind w:firstLine="567"/>
        <w:jc w:val="both"/>
        <w:rPr>
          <w:rFonts w:ascii="Times New Roman" w:hAnsi="Times New Roman" w:cs="Times New Roman"/>
          <w:sz w:val="24"/>
          <w:szCs w:val="24"/>
        </w:rPr>
      </w:pPr>
      <w:r w:rsidRPr="00DB2E00">
        <w:rPr>
          <w:rFonts w:ascii="Times New Roman" w:hAnsi="Times New Roman" w:cs="Times New Roman"/>
          <w:sz w:val="24"/>
          <w:szCs w:val="24"/>
        </w:rPr>
        <w:t xml:space="preserve">Активно була проведена оздоровча кампанія у дошкільних навчальних закладах: в 52 групах було оздоровлено 951 дитину. Серед них 145 дітей пільгових та соціально незахищених категорій. Фінансування оздоровчої кампанії складало 216951.93 грн. (було виділено бюджетних коштів 198080.86т грн. та позабюджетних коштів – 18871.07 </w:t>
      </w:r>
      <w:proofErr w:type="spellStart"/>
      <w:r w:rsidRPr="00DB2E00">
        <w:rPr>
          <w:rFonts w:ascii="Times New Roman" w:hAnsi="Times New Roman" w:cs="Times New Roman"/>
          <w:sz w:val="24"/>
          <w:szCs w:val="24"/>
        </w:rPr>
        <w:t>грн</w:t>
      </w:r>
      <w:proofErr w:type="spellEnd"/>
      <w:r w:rsidRPr="00DB2E00">
        <w:rPr>
          <w:rFonts w:ascii="Times New Roman" w:hAnsi="Times New Roman" w:cs="Times New Roman"/>
          <w:sz w:val="24"/>
          <w:szCs w:val="24"/>
        </w:rPr>
        <w:t xml:space="preserve">). Середня вартість харчування становила 23.59 </w:t>
      </w:r>
      <w:proofErr w:type="spellStart"/>
      <w:r w:rsidRPr="00DB2E00">
        <w:rPr>
          <w:rFonts w:ascii="Times New Roman" w:hAnsi="Times New Roman" w:cs="Times New Roman"/>
          <w:sz w:val="24"/>
          <w:szCs w:val="24"/>
        </w:rPr>
        <w:t>грн</w:t>
      </w:r>
      <w:proofErr w:type="spellEnd"/>
      <w:r w:rsidRPr="00DB2E00">
        <w:rPr>
          <w:rFonts w:ascii="Times New Roman" w:hAnsi="Times New Roman" w:cs="Times New Roman"/>
          <w:sz w:val="24"/>
          <w:szCs w:val="24"/>
        </w:rPr>
        <w:t>/день.</w:t>
      </w:r>
    </w:p>
    <w:p w:rsidR="00DB2E00" w:rsidRPr="00DB2E00" w:rsidRDefault="00DB2E00" w:rsidP="00DB2E00">
      <w:pPr>
        <w:spacing w:after="0" w:line="240" w:lineRule="auto"/>
        <w:ind w:firstLine="567"/>
        <w:jc w:val="both"/>
        <w:rPr>
          <w:rFonts w:ascii="Times New Roman" w:hAnsi="Times New Roman" w:cs="Times New Roman"/>
          <w:sz w:val="24"/>
          <w:szCs w:val="24"/>
        </w:rPr>
      </w:pPr>
      <w:r w:rsidRPr="00DB2E00">
        <w:rPr>
          <w:rFonts w:ascii="Times New Roman" w:hAnsi="Times New Roman" w:cs="Times New Roman"/>
          <w:sz w:val="24"/>
          <w:szCs w:val="24"/>
        </w:rPr>
        <w:t>За підсумками конкурсу оздоровчої кампанії Департаменту освіти і науки Хмельницької ОДА конкурсні матеріали мовного табору  «Ерудит» Давидковецької ЗОШ І-ІІІ ст. посіли І місце в області та відзначені Грамотою Департаменту освіти і науки Хмельницької обласної державної адміністрації.</w:t>
      </w:r>
    </w:p>
    <w:p w:rsidR="00DB2E00" w:rsidRPr="00DB2E00" w:rsidRDefault="00DB2E00" w:rsidP="00DB2E00">
      <w:pPr>
        <w:spacing w:after="0" w:line="240" w:lineRule="auto"/>
        <w:ind w:firstLine="284"/>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B2E00">
        <w:rPr>
          <w:rFonts w:ascii="Times New Roman" w:hAnsi="Times New Roman" w:cs="Times New Roman"/>
          <w:sz w:val="24"/>
          <w:szCs w:val="24"/>
        </w:rPr>
        <w:t>На харчування учнів закладів загальної середньої освіти використано у 2017 році           1 210 888,26 грн. З 01.01.2018 року вартість харчування становить 11,00 грн. У 2018 році на виконання Програми організації безкоштовного харчування учнів 1-4 класів та учнів пільгових категорій в Хмельницькому районі на 2018 рік виділено 1 135 100,00 грн.</w:t>
      </w:r>
    </w:p>
    <w:p w:rsidR="00DB2E00" w:rsidRPr="00DB2E00" w:rsidRDefault="00DB2E00" w:rsidP="00DB2E00">
      <w:pPr>
        <w:shd w:val="clear" w:color="auto" w:fill="FFFFFF"/>
        <w:autoSpaceDE w:val="0"/>
        <w:autoSpaceDN w:val="0"/>
        <w:adjustRightInd w:val="0"/>
        <w:spacing w:after="0" w:line="240" w:lineRule="auto"/>
        <w:ind w:right="140" w:firstLine="567"/>
        <w:jc w:val="both"/>
        <w:rPr>
          <w:rFonts w:ascii="Times New Roman" w:hAnsi="Times New Roman" w:cs="Times New Roman"/>
          <w:color w:val="000000"/>
          <w:sz w:val="24"/>
          <w:szCs w:val="24"/>
        </w:rPr>
      </w:pPr>
      <w:r w:rsidRPr="00DB2E00">
        <w:rPr>
          <w:rFonts w:ascii="Times New Roman" w:hAnsi="Times New Roman" w:cs="Times New Roman"/>
          <w:color w:val="000000"/>
          <w:sz w:val="24"/>
          <w:szCs w:val="24"/>
        </w:rPr>
        <w:t xml:space="preserve">З метою підвищення фахового рівня спеціалістів, розширення їх професійних вмінь і навичок у 2017 році, відповідно до планів роботи психологічної служби Хмельницького району на 2016-2017 </w:t>
      </w:r>
      <w:proofErr w:type="spellStart"/>
      <w:r w:rsidRPr="00DB2E00">
        <w:rPr>
          <w:rFonts w:ascii="Times New Roman" w:hAnsi="Times New Roman" w:cs="Times New Roman"/>
          <w:color w:val="000000"/>
          <w:sz w:val="24"/>
          <w:szCs w:val="24"/>
        </w:rPr>
        <w:t>н.р</w:t>
      </w:r>
      <w:proofErr w:type="spellEnd"/>
      <w:r w:rsidRPr="00DB2E00">
        <w:rPr>
          <w:rFonts w:ascii="Times New Roman" w:hAnsi="Times New Roman" w:cs="Times New Roman"/>
          <w:color w:val="000000"/>
          <w:sz w:val="24"/>
          <w:szCs w:val="24"/>
        </w:rPr>
        <w:t xml:space="preserve">. та 2017-2018 </w:t>
      </w:r>
      <w:proofErr w:type="spellStart"/>
      <w:r w:rsidRPr="00DB2E00">
        <w:rPr>
          <w:rFonts w:ascii="Times New Roman" w:hAnsi="Times New Roman" w:cs="Times New Roman"/>
          <w:color w:val="000000"/>
          <w:sz w:val="24"/>
          <w:szCs w:val="24"/>
        </w:rPr>
        <w:t>н.р</w:t>
      </w:r>
      <w:proofErr w:type="spellEnd"/>
      <w:r w:rsidRPr="00DB2E00">
        <w:rPr>
          <w:rFonts w:ascii="Times New Roman" w:hAnsi="Times New Roman" w:cs="Times New Roman"/>
          <w:color w:val="000000"/>
          <w:sz w:val="24"/>
          <w:szCs w:val="24"/>
        </w:rPr>
        <w:t>. для практичних психологів було проведено 2 засідання методичного об'єднання практичних психологів 2 засідання «Школи молодого психолога».</w:t>
      </w:r>
    </w:p>
    <w:p w:rsidR="00DB2E00" w:rsidRPr="00DB2E00" w:rsidRDefault="00DB2E00" w:rsidP="00DB2E00">
      <w:pPr>
        <w:spacing w:after="0" w:line="240" w:lineRule="auto"/>
        <w:ind w:firstLine="567"/>
        <w:jc w:val="both"/>
        <w:rPr>
          <w:rFonts w:ascii="Times New Roman" w:hAnsi="Times New Roman" w:cs="Times New Roman"/>
          <w:sz w:val="24"/>
          <w:szCs w:val="24"/>
        </w:rPr>
      </w:pPr>
      <w:r w:rsidRPr="00DB2E00">
        <w:rPr>
          <w:rFonts w:ascii="Times New Roman" w:hAnsi="Times New Roman" w:cs="Times New Roman"/>
          <w:sz w:val="24"/>
          <w:szCs w:val="24"/>
        </w:rPr>
        <w:t>На засіданнях колегії відділу освіти, молоді та спорту Хмельницької РДА розглядались питання по організації роботи з дітьми з особливими освітніми потребами ( «Про хід виконання Регіональної програми розвитку психологічної служби системи освіти Хмельницького району на період до 2017 року», «Організація впровадження інклюзивної освіти в навчально-виховний процес»).</w:t>
      </w:r>
    </w:p>
    <w:p w:rsidR="00DB2E00" w:rsidRDefault="00BD7FFC" w:rsidP="00DB2E00">
      <w:pPr>
        <w:pStyle w:val="HTML"/>
        <w:shd w:val="clear" w:color="auto" w:fill="FFFFFF"/>
        <w:ind w:firstLine="567"/>
        <w:jc w:val="center"/>
        <w:textAlignment w:val="baseline"/>
        <w:rPr>
          <w:rFonts w:ascii="Times New Roman" w:hAnsi="Times New Roman" w:cs="Times New Roman"/>
          <w:sz w:val="24"/>
          <w:szCs w:val="24"/>
        </w:rPr>
      </w:pPr>
      <w:r>
        <w:rPr>
          <w:rFonts w:ascii="Times New Roman" w:hAnsi="Times New Roman" w:cs="Times New Roman"/>
          <w:sz w:val="24"/>
          <w:szCs w:val="24"/>
        </w:rPr>
        <w:lastRenderedPageBreak/>
        <w:t>4</w:t>
      </w:r>
    </w:p>
    <w:p w:rsidR="00DB2E00" w:rsidRDefault="00DB2E00" w:rsidP="00DB2E00">
      <w:pPr>
        <w:pStyle w:val="HTML"/>
        <w:shd w:val="clear" w:color="auto" w:fill="FFFFFF"/>
        <w:ind w:firstLine="567"/>
        <w:jc w:val="both"/>
        <w:textAlignment w:val="baseline"/>
        <w:rPr>
          <w:rFonts w:ascii="Times New Roman" w:hAnsi="Times New Roman" w:cs="Times New Roman"/>
          <w:sz w:val="24"/>
          <w:szCs w:val="24"/>
        </w:rPr>
      </w:pPr>
    </w:p>
    <w:p w:rsidR="00DB2E00" w:rsidRPr="00DB2E00" w:rsidRDefault="00DB2E00" w:rsidP="00DB2E00">
      <w:pPr>
        <w:pStyle w:val="HTML"/>
        <w:shd w:val="clear" w:color="auto" w:fill="FFFFFF"/>
        <w:ind w:firstLine="567"/>
        <w:jc w:val="both"/>
        <w:textAlignment w:val="baseline"/>
        <w:rPr>
          <w:rFonts w:ascii="Times New Roman" w:hAnsi="Times New Roman" w:cs="Times New Roman"/>
          <w:color w:val="000000"/>
          <w:sz w:val="24"/>
          <w:szCs w:val="24"/>
        </w:rPr>
      </w:pPr>
      <w:r w:rsidRPr="00DB2E00">
        <w:rPr>
          <w:rFonts w:ascii="Times New Roman" w:hAnsi="Times New Roman" w:cs="Times New Roman"/>
          <w:sz w:val="24"/>
          <w:szCs w:val="24"/>
        </w:rPr>
        <w:t>Рішенням двадцять другої сесії Гвардійської сільської ради від 20.10.2017 року створено «Хмельницький районний інклюзивно-ресурсний центр Гвардійської сільської ради».</w:t>
      </w:r>
    </w:p>
    <w:p w:rsidR="00DB2E00" w:rsidRPr="00DB2E00" w:rsidRDefault="00DB2E00" w:rsidP="00DB2E00">
      <w:pPr>
        <w:spacing w:after="0" w:line="240" w:lineRule="auto"/>
        <w:ind w:firstLine="567"/>
        <w:jc w:val="both"/>
        <w:rPr>
          <w:rFonts w:ascii="Times New Roman" w:hAnsi="Times New Roman" w:cs="Times New Roman"/>
          <w:sz w:val="24"/>
          <w:szCs w:val="24"/>
        </w:rPr>
      </w:pPr>
      <w:r w:rsidRPr="00DB2E00">
        <w:rPr>
          <w:rFonts w:ascii="Times New Roman" w:hAnsi="Times New Roman" w:cs="Times New Roman"/>
          <w:sz w:val="24"/>
          <w:szCs w:val="24"/>
        </w:rPr>
        <w:t>В закладах позашкільної освіти у 96 гуртках займається 1150 учнів. Створена відповідна матеріально-технічна база розвитку спорту у Хмельницькому районі.</w:t>
      </w:r>
    </w:p>
    <w:p w:rsidR="00DB2E00" w:rsidRPr="00DB2E00" w:rsidRDefault="00DB2E00" w:rsidP="00DB2E00">
      <w:pPr>
        <w:spacing w:after="0" w:line="240" w:lineRule="auto"/>
        <w:ind w:firstLine="708"/>
        <w:jc w:val="both"/>
        <w:rPr>
          <w:rFonts w:ascii="Times New Roman" w:hAnsi="Times New Roman" w:cs="Times New Roman"/>
          <w:i/>
          <w:sz w:val="24"/>
          <w:szCs w:val="24"/>
        </w:rPr>
      </w:pPr>
      <w:r w:rsidRPr="00DB2E00">
        <w:rPr>
          <w:rFonts w:ascii="Times New Roman" w:hAnsi="Times New Roman" w:cs="Times New Roman"/>
          <w:sz w:val="24"/>
          <w:szCs w:val="24"/>
        </w:rPr>
        <w:t xml:space="preserve">В ДЮСШ в 2017/2018 навчальному році культивуються такі олімпійські види спорту: волейбол , футбол, вільна боротьба, дзюдо і бокс. Вагомим досягненням тренера ДЮСШ Пугача Ігоря Миколайовича є підготовка </w:t>
      </w:r>
      <w:proofErr w:type="spellStart"/>
      <w:r w:rsidRPr="00DB2E00">
        <w:rPr>
          <w:rFonts w:ascii="Times New Roman" w:hAnsi="Times New Roman" w:cs="Times New Roman"/>
          <w:sz w:val="24"/>
          <w:szCs w:val="24"/>
        </w:rPr>
        <w:t>Лісінської</w:t>
      </w:r>
      <w:proofErr w:type="spellEnd"/>
      <w:r w:rsidRPr="00DB2E00">
        <w:rPr>
          <w:rFonts w:ascii="Times New Roman" w:hAnsi="Times New Roman" w:cs="Times New Roman"/>
          <w:sz w:val="24"/>
          <w:szCs w:val="24"/>
        </w:rPr>
        <w:t xml:space="preserve"> Анастасії, яка посіла ІІІ  місце на чемпіонаті Європи серед юніорів (2016 рік) та ІІ місце на чемпіонаті Європи серед молоді (2017 рік).  Фінансування  ДЮСШ з районного бюджету на 2017 рік складає 637,200 тис. грн.</w:t>
      </w:r>
      <w:r w:rsidRPr="00DB2E00">
        <w:rPr>
          <w:rFonts w:ascii="Times New Roman" w:hAnsi="Times New Roman" w:cs="Times New Roman"/>
          <w:i/>
          <w:sz w:val="24"/>
          <w:szCs w:val="24"/>
        </w:rPr>
        <w:t xml:space="preserve"> </w:t>
      </w:r>
    </w:p>
    <w:p w:rsidR="00DB2E00" w:rsidRPr="00DB2E00" w:rsidRDefault="00DB2E00" w:rsidP="00DB2E00">
      <w:pPr>
        <w:spacing w:after="0" w:line="240" w:lineRule="auto"/>
        <w:ind w:firstLine="567"/>
        <w:jc w:val="both"/>
        <w:rPr>
          <w:rFonts w:ascii="Times New Roman" w:hAnsi="Times New Roman" w:cs="Times New Roman"/>
          <w:sz w:val="24"/>
          <w:szCs w:val="24"/>
        </w:rPr>
      </w:pPr>
      <w:r w:rsidRPr="00DB2E00">
        <w:rPr>
          <w:rFonts w:ascii="Times New Roman" w:hAnsi="Times New Roman" w:cs="Times New Roman"/>
          <w:sz w:val="24"/>
          <w:szCs w:val="24"/>
        </w:rPr>
        <w:t xml:space="preserve">В поточному році </w:t>
      </w:r>
      <w:proofErr w:type="spellStart"/>
      <w:r w:rsidRPr="00DB2E00">
        <w:rPr>
          <w:rFonts w:ascii="Times New Roman" w:hAnsi="Times New Roman" w:cs="Times New Roman"/>
          <w:sz w:val="24"/>
          <w:szCs w:val="24"/>
        </w:rPr>
        <w:t>зміцнено</w:t>
      </w:r>
      <w:proofErr w:type="spellEnd"/>
      <w:r w:rsidRPr="00DB2E00">
        <w:rPr>
          <w:rFonts w:ascii="Times New Roman" w:hAnsi="Times New Roman" w:cs="Times New Roman"/>
          <w:sz w:val="24"/>
          <w:szCs w:val="24"/>
        </w:rPr>
        <w:t xml:space="preserve"> матеріально-технічну базу спортивної школи та придбано предмети, матеріали, обладнання та інвентар на суму – 18,000 </w:t>
      </w:r>
      <w:proofErr w:type="spellStart"/>
      <w:r w:rsidRPr="00DB2E00">
        <w:rPr>
          <w:rFonts w:ascii="Times New Roman" w:hAnsi="Times New Roman" w:cs="Times New Roman"/>
          <w:sz w:val="24"/>
          <w:szCs w:val="24"/>
        </w:rPr>
        <w:t>тис.грн</w:t>
      </w:r>
      <w:proofErr w:type="spellEnd"/>
      <w:r w:rsidR="00BD7FFC">
        <w:rPr>
          <w:rFonts w:ascii="Times New Roman" w:hAnsi="Times New Roman" w:cs="Times New Roman"/>
          <w:sz w:val="24"/>
          <w:szCs w:val="24"/>
        </w:rPr>
        <w:t>.</w:t>
      </w:r>
    </w:p>
    <w:p w:rsidR="00DB2E00" w:rsidRPr="00DB2E00" w:rsidRDefault="00DB2E00" w:rsidP="00DB2E00">
      <w:pPr>
        <w:spacing w:after="0" w:line="240" w:lineRule="auto"/>
        <w:ind w:firstLine="567"/>
        <w:jc w:val="both"/>
        <w:rPr>
          <w:rFonts w:ascii="Times New Roman" w:hAnsi="Times New Roman" w:cs="Times New Roman"/>
          <w:sz w:val="24"/>
          <w:szCs w:val="24"/>
        </w:rPr>
      </w:pPr>
      <w:r w:rsidRPr="00DB2E00">
        <w:rPr>
          <w:rFonts w:ascii="Times New Roman" w:hAnsi="Times New Roman" w:cs="Times New Roman"/>
          <w:sz w:val="24"/>
          <w:szCs w:val="24"/>
        </w:rPr>
        <w:t xml:space="preserve">Для участі у спортивних змаганнях та заходах по реалізації державних (регіональних) програм виділено – 43,948 </w:t>
      </w:r>
      <w:proofErr w:type="spellStart"/>
      <w:r w:rsidRPr="00DB2E00">
        <w:rPr>
          <w:rFonts w:ascii="Times New Roman" w:hAnsi="Times New Roman" w:cs="Times New Roman"/>
          <w:sz w:val="24"/>
          <w:szCs w:val="24"/>
        </w:rPr>
        <w:t>тис.грн</w:t>
      </w:r>
      <w:proofErr w:type="spellEnd"/>
      <w:r w:rsidRPr="00DB2E00">
        <w:rPr>
          <w:rFonts w:ascii="Times New Roman" w:hAnsi="Times New Roman" w:cs="Times New Roman"/>
          <w:sz w:val="24"/>
          <w:szCs w:val="24"/>
        </w:rPr>
        <w:t xml:space="preserve">. </w:t>
      </w:r>
    </w:p>
    <w:p w:rsidR="00DB2E00" w:rsidRPr="00DB2E00" w:rsidRDefault="00DB2E00" w:rsidP="00DB2E00">
      <w:pPr>
        <w:widowControl w:val="0"/>
        <w:spacing w:after="0" w:line="240" w:lineRule="auto"/>
        <w:ind w:firstLine="567"/>
        <w:jc w:val="both"/>
        <w:rPr>
          <w:rFonts w:ascii="Times New Roman" w:hAnsi="Times New Roman" w:cs="Times New Roman"/>
          <w:spacing w:val="-4"/>
          <w:sz w:val="24"/>
          <w:szCs w:val="24"/>
        </w:rPr>
      </w:pPr>
      <w:r w:rsidRPr="00DB2E00">
        <w:rPr>
          <w:rFonts w:ascii="Times New Roman" w:hAnsi="Times New Roman" w:cs="Times New Roman"/>
          <w:spacing w:val="-4"/>
          <w:sz w:val="24"/>
          <w:szCs w:val="24"/>
        </w:rPr>
        <w:t>Забезпечено здійснення постійного моніторингу стану травматизму невиробничого характеру, вжиття дієвих заходів з попередження причин його виникнення, зменшення негативних наслідків.</w:t>
      </w:r>
    </w:p>
    <w:p w:rsidR="00DB2E00" w:rsidRPr="00DB2E00" w:rsidRDefault="00DB2E00" w:rsidP="00DB2E00">
      <w:pPr>
        <w:widowControl w:val="0"/>
        <w:spacing w:after="0" w:line="240" w:lineRule="auto"/>
        <w:ind w:firstLine="567"/>
        <w:jc w:val="both"/>
        <w:rPr>
          <w:rFonts w:ascii="Times New Roman" w:hAnsi="Times New Roman" w:cs="Times New Roman"/>
          <w:spacing w:val="-4"/>
          <w:sz w:val="24"/>
          <w:szCs w:val="24"/>
        </w:rPr>
      </w:pPr>
      <w:r w:rsidRPr="00DB2E00">
        <w:rPr>
          <w:rFonts w:ascii="Times New Roman" w:hAnsi="Times New Roman" w:cs="Times New Roman"/>
          <w:spacing w:val="-4"/>
          <w:sz w:val="24"/>
          <w:szCs w:val="24"/>
        </w:rPr>
        <w:t>Курси з питань цивільного захисту пройшли</w:t>
      </w:r>
      <w:r>
        <w:rPr>
          <w:rFonts w:ascii="Times New Roman" w:hAnsi="Times New Roman" w:cs="Times New Roman"/>
          <w:spacing w:val="-4"/>
          <w:sz w:val="24"/>
          <w:szCs w:val="24"/>
        </w:rPr>
        <w:t xml:space="preserve"> </w:t>
      </w:r>
      <w:r w:rsidRPr="00DB2E00">
        <w:rPr>
          <w:rFonts w:ascii="Times New Roman" w:hAnsi="Times New Roman" w:cs="Times New Roman"/>
          <w:spacing w:val="-4"/>
          <w:sz w:val="24"/>
          <w:szCs w:val="24"/>
        </w:rPr>
        <w:t>9 працівників.</w:t>
      </w:r>
    </w:p>
    <w:p w:rsidR="00DB2E00" w:rsidRPr="00DB2E00" w:rsidRDefault="00DB2E00" w:rsidP="00DB2E00">
      <w:pPr>
        <w:spacing w:after="0" w:line="240" w:lineRule="auto"/>
        <w:ind w:firstLine="567"/>
        <w:jc w:val="both"/>
        <w:rPr>
          <w:rFonts w:ascii="Times New Roman" w:hAnsi="Times New Roman" w:cs="Times New Roman"/>
          <w:sz w:val="24"/>
          <w:szCs w:val="24"/>
        </w:rPr>
      </w:pPr>
      <w:r w:rsidRPr="00DB2E00">
        <w:rPr>
          <w:rFonts w:ascii="Times New Roman" w:hAnsi="Times New Roman" w:cs="Times New Roman"/>
          <w:sz w:val="24"/>
          <w:szCs w:val="24"/>
        </w:rPr>
        <w:t xml:space="preserve">Виготовлено для освітніх закладів відділу освіти 17 інформаційних стендів з питань цивільного захисту. </w:t>
      </w:r>
    </w:p>
    <w:p w:rsidR="00DB2E00" w:rsidRPr="00DB2E00" w:rsidRDefault="00DB2E00" w:rsidP="00DB2E00">
      <w:pPr>
        <w:spacing w:after="0" w:line="240" w:lineRule="auto"/>
        <w:ind w:firstLine="567"/>
        <w:jc w:val="both"/>
        <w:rPr>
          <w:rFonts w:ascii="Times New Roman" w:hAnsi="Times New Roman" w:cs="Times New Roman"/>
          <w:sz w:val="24"/>
          <w:szCs w:val="24"/>
        </w:rPr>
      </w:pPr>
      <w:r w:rsidRPr="00DB2E00">
        <w:rPr>
          <w:rFonts w:ascii="Times New Roman" w:hAnsi="Times New Roman" w:cs="Times New Roman"/>
          <w:sz w:val="24"/>
          <w:szCs w:val="24"/>
        </w:rPr>
        <w:t>В роботі централізованої бухгалтерії відділу освіти, застосовується  програмно-цільовий метод бюджетування з метою підвищення прозорості та ефективності використання фінансових ресурсів.</w:t>
      </w:r>
    </w:p>
    <w:p w:rsidR="00DB2E00" w:rsidRPr="00DB2E00" w:rsidRDefault="00DB2E00" w:rsidP="00DB2E00">
      <w:pPr>
        <w:spacing w:after="0" w:line="240" w:lineRule="auto"/>
        <w:ind w:firstLine="567"/>
        <w:jc w:val="both"/>
        <w:rPr>
          <w:rFonts w:ascii="Times New Roman" w:hAnsi="Times New Roman" w:cs="Times New Roman"/>
          <w:sz w:val="24"/>
          <w:szCs w:val="24"/>
        </w:rPr>
      </w:pPr>
      <w:r w:rsidRPr="00DB2E00">
        <w:rPr>
          <w:rFonts w:ascii="Times New Roman" w:hAnsi="Times New Roman" w:cs="Times New Roman"/>
          <w:sz w:val="24"/>
          <w:szCs w:val="24"/>
        </w:rPr>
        <w:t>Головна мета діяльності відділу освіти, молоді та спорту Хмельницької РДА у       2018 році - створення умов для сталого розвитку освітньої галузі Хмельницького району відповідно до потреб та запитів громади згідно із сучасними вимогами суспільства та реаліями часу.</w:t>
      </w:r>
    </w:p>
    <w:p w:rsidR="00DB2E00" w:rsidRPr="00DB2E00" w:rsidRDefault="00DB2E00" w:rsidP="00DB2E00">
      <w:pPr>
        <w:spacing w:after="0" w:line="240" w:lineRule="auto"/>
        <w:ind w:firstLine="567"/>
        <w:jc w:val="both"/>
        <w:rPr>
          <w:rFonts w:ascii="Times New Roman" w:hAnsi="Times New Roman" w:cs="Times New Roman"/>
          <w:sz w:val="24"/>
          <w:szCs w:val="24"/>
        </w:rPr>
      </w:pPr>
      <w:r w:rsidRPr="00DB2E00">
        <w:rPr>
          <w:rFonts w:ascii="Times New Roman" w:hAnsi="Times New Roman" w:cs="Times New Roman"/>
          <w:sz w:val="24"/>
          <w:szCs w:val="24"/>
        </w:rPr>
        <w:t>Основні завдання на 2018 рік:</w:t>
      </w:r>
    </w:p>
    <w:p w:rsidR="00DB2E00" w:rsidRPr="00DB2E00" w:rsidRDefault="00DB2E00" w:rsidP="00DB2E00">
      <w:pPr>
        <w:pStyle w:val="a7"/>
        <w:numPr>
          <w:ilvl w:val="0"/>
          <w:numId w:val="8"/>
        </w:numPr>
        <w:tabs>
          <w:tab w:val="left" w:pos="1810"/>
        </w:tabs>
        <w:ind w:left="851" w:hanging="284"/>
        <w:jc w:val="both"/>
        <w:rPr>
          <w:sz w:val="24"/>
          <w:szCs w:val="24"/>
        </w:rPr>
      </w:pPr>
      <w:proofErr w:type="spellStart"/>
      <w:r w:rsidRPr="00DB2E00">
        <w:rPr>
          <w:sz w:val="24"/>
          <w:szCs w:val="24"/>
        </w:rPr>
        <w:t>забезпечення</w:t>
      </w:r>
      <w:proofErr w:type="spellEnd"/>
      <w:r w:rsidRPr="00DB2E00">
        <w:rPr>
          <w:sz w:val="24"/>
          <w:szCs w:val="24"/>
        </w:rPr>
        <w:t xml:space="preserve"> </w:t>
      </w:r>
      <w:proofErr w:type="spellStart"/>
      <w:r w:rsidRPr="00DB2E00">
        <w:rPr>
          <w:sz w:val="24"/>
          <w:szCs w:val="24"/>
        </w:rPr>
        <w:t>доступності</w:t>
      </w:r>
      <w:proofErr w:type="spellEnd"/>
      <w:r w:rsidRPr="00DB2E00">
        <w:rPr>
          <w:sz w:val="24"/>
          <w:szCs w:val="24"/>
        </w:rPr>
        <w:t xml:space="preserve"> </w:t>
      </w:r>
      <w:proofErr w:type="spellStart"/>
      <w:r w:rsidRPr="00DB2E00">
        <w:rPr>
          <w:sz w:val="24"/>
          <w:szCs w:val="24"/>
        </w:rPr>
        <w:t>й</w:t>
      </w:r>
      <w:proofErr w:type="spellEnd"/>
      <w:r w:rsidRPr="00DB2E00">
        <w:rPr>
          <w:sz w:val="24"/>
          <w:szCs w:val="24"/>
        </w:rPr>
        <w:t xml:space="preserve"> </w:t>
      </w:r>
      <w:proofErr w:type="spellStart"/>
      <w:r w:rsidRPr="00DB2E00">
        <w:rPr>
          <w:sz w:val="24"/>
          <w:szCs w:val="24"/>
        </w:rPr>
        <w:t>відкритості</w:t>
      </w:r>
      <w:proofErr w:type="spellEnd"/>
      <w:r w:rsidRPr="00DB2E00">
        <w:rPr>
          <w:sz w:val="24"/>
          <w:szCs w:val="24"/>
        </w:rPr>
        <w:t xml:space="preserve"> </w:t>
      </w:r>
      <w:proofErr w:type="spellStart"/>
      <w:r w:rsidRPr="00DB2E00">
        <w:rPr>
          <w:sz w:val="24"/>
          <w:szCs w:val="24"/>
        </w:rPr>
        <w:t>освіти</w:t>
      </w:r>
      <w:proofErr w:type="spellEnd"/>
      <w:r w:rsidRPr="00DB2E00">
        <w:rPr>
          <w:sz w:val="24"/>
          <w:szCs w:val="24"/>
        </w:rPr>
        <w:t xml:space="preserve">, </w:t>
      </w:r>
      <w:proofErr w:type="spellStart"/>
      <w:r w:rsidRPr="00DB2E00">
        <w:rPr>
          <w:sz w:val="24"/>
          <w:szCs w:val="24"/>
        </w:rPr>
        <w:t>розвиток</w:t>
      </w:r>
      <w:proofErr w:type="spellEnd"/>
      <w:r w:rsidRPr="00DB2E00">
        <w:rPr>
          <w:sz w:val="24"/>
          <w:szCs w:val="24"/>
        </w:rPr>
        <w:t xml:space="preserve"> </w:t>
      </w:r>
      <w:proofErr w:type="spellStart"/>
      <w:r w:rsidRPr="00DB2E00">
        <w:rPr>
          <w:sz w:val="24"/>
          <w:szCs w:val="24"/>
        </w:rPr>
        <w:t>її</w:t>
      </w:r>
      <w:proofErr w:type="spellEnd"/>
      <w:r w:rsidRPr="00DB2E00">
        <w:rPr>
          <w:spacing w:val="-7"/>
          <w:sz w:val="24"/>
          <w:szCs w:val="24"/>
        </w:rPr>
        <w:t xml:space="preserve"> </w:t>
      </w:r>
      <w:proofErr w:type="spellStart"/>
      <w:r w:rsidRPr="00DB2E00">
        <w:rPr>
          <w:spacing w:val="-7"/>
          <w:sz w:val="24"/>
          <w:szCs w:val="24"/>
        </w:rPr>
        <w:t>і</w:t>
      </w:r>
      <w:r w:rsidRPr="00DB2E00">
        <w:rPr>
          <w:sz w:val="24"/>
          <w:szCs w:val="24"/>
        </w:rPr>
        <w:t>нфраструктури</w:t>
      </w:r>
      <w:proofErr w:type="spellEnd"/>
      <w:r w:rsidRPr="00DB2E00">
        <w:rPr>
          <w:sz w:val="24"/>
          <w:szCs w:val="24"/>
        </w:rPr>
        <w:t>;</w:t>
      </w:r>
    </w:p>
    <w:p w:rsidR="00DB2E00" w:rsidRPr="00DB2E00" w:rsidRDefault="00DB2E00" w:rsidP="00DB2E00">
      <w:pPr>
        <w:pStyle w:val="a7"/>
        <w:numPr>
          <w:ilvl w:val="0"/>
          <w:numId w:val="8"/>
        </w:numPr>
        <w:tabs>
          <w:tab w:val="left" w:pos="851"/>
        </w:tabs>
        <w:ind w:left="0" w:firstLine="567"/>
        <w:jc w:val="both"/>
        <w:rPr>
          <w:sz w:val="24"/>
          <w:szCs w:val="24"/>
        </w:rPr>
      </w:pPr>
      <w:proofErr w:type="spellStart"/>
      <w:r w:rsidRPr="00DB2E00">
        <w:rPr>
          <w:sz w:val="24"/>
          <w:szCs w:val="24"/>
        </w:rPr>
        <w:t>посилення</w:t>
      </w:r>
      <w:proofErr w:type="spellEnd"/>
      <w:r w:rsidRPr="00DB2E00">
        <w:rPr>
          <w:sz w:val="24"/>
          <w:szCs w:val="24"/>
        </w:rPr>
        <w:t xml:space="preserve"> </w:t>
      </w:r>
      <w:proofErr w:type="spellStart"/>
      <w:proofErr w:type="gramStart"/>
      <w:r w:rsidRPr="00DB2E00">
        <w:rPr>
          <w:sz w:val="24"/>
          <w:szCs w:val="24"/>
        </w:rPr>
        <w:t>соц</w:t>
      </w:r>
      <w:proofErr w:type="gramEnd"/>
      <w:r w:rsidRPr="00DB2E00">
        <w:rPr>
          <w:sz w:val="24"/>
          <w:szCs w:val="24"/>
        </w:rPr>
        <w:t>іального</w:t>
      </w:r>
      <w:proofErr w:type="spellEnd"/>
      <w:r w:rsidRPr="00DB2E00">
        <w:rPr>
          <w:sz w:val="24"/>
          <w:szCs w:val="24"/>
        </w:rPr>
        <w:t xml:space="preserve"> </w:t>
      </w:r>
      <w:proofErr w:type="spellStart"/>
      <w:r w:rsidRPr="00DB2E00">
        <w:rPr>
          <w:sz w:val="24"/>
          <w:szCs w:val="24"/>
        </w:rPr>
        <w:t>захисту</w:t>
      </w:r>
      <w:proofErr w:type="spellEnd"/>
      <w:r w:rsidRPr="00DB2E00">
        <w:rPr>
          <w:sz w:val="24"/>
          <w:szCs w:val="24"/>
        </w:rPr>
        <w:t xml:space="preserve"> </w:t>
      </w:r>
      <w:proofErr w:type="spellStart"/>
      <w:r w:rsidRPr="00DB2E00">
        <w:rPr>
          <w:sz w:val="24"/>
          <w:szCs w:val="24"/>
        </w:rPr>
        <w:t>учасників</w:t>
      </w:r>
      <w:proofErr w:type="spellEnd"/>
      <w:r w:rsidRPr="00DB2E00">
        <w:rPr>
          <w:sz w:val="24"/>
          <w:szCs w:val="24"/>
        </w:rPr>
        <w:t xml:space="preserve"> </w:t>
      </w:r>
      <w:proofErr w:type="spellStart"/>
      <w:r w:rsidRPr="00DB2E00">
        <w:rPr>
          <w:sz w:val="24"/>
          <w:szCs w:val="24"/>
        </w:rPr>
        <w:t>навчально-виховного</w:t>
      </w:r>
      <w:proofErr w:type="spellEnd"/>
      <w:r w:rsidRPr="00DB2E00">
        <w:rPr>
          <w:sz w:val="24"/>
          <w:szCs w:val="24"/>
        </w:rPr>
        <w:t xml:space="preserve"> </w:t>
      </w:r>
      <w:proofErr w:type="spellStart"/>
      <w:r w:rsidRPr="00DB2E00">
        <w:rPr>
          <w:sz w:val="24"/>
          <w:szCs w:val="24"/>
        </w:rPr>
        <w:t>процесу</w:t>
      </w:r>
      <w:proofErr w:type="spellEnd"/>
      <w:r w:rsidRPr="00DB2E00">
        <w:rPr>
          <w:sz w:val="24"/>
          <w:szCs w:val="24"/>
        </w:rPr>
        <w:t xml:space="preserve">; </w:t>
      </w:r>
      <w:proofErr w:type="spellStart"/>
      <w:r w:rsidRPr="00DB2E00">
        <w:rPr>
          <w:sz w:val="24"/>
          <w:szCs w:val="24"/>
        </w:rPr>
        <w:t>створення</w:t>
      </w:r>
      <w:proofErr w:type="spellEnd"/>
      <w:r w:rsidRPr="00DB2E00">
        <w:rPr>
          <w:sz w:val="24"/>
          <w:szCs w:val="24"/>
        </w:rPr>
        <w:t xml:space="preserve"> </w:t>
      </w:r>
      <w:proofErr w:type="spellStart"/>
      <w:r w:rsidRPr="00DB2E00">
        <w:rPr>
          <w:sz w:val="24"/>
          <w:szCs w:val="24"/>
        </w:rPr>
        <w:t>належних</w:t>
      </w:r>
      <w:proofErr w:type="spellEnd"/>
      <w:r w:rsidRPr="00DB2E00">
        <w:rPr>
          <w:sz w:val="24"/>
          <w:szCs w:val="24"/>
        </w:rPr>
        <w:t xml:space="preserve"> та </w:t>
      </w:r>
      <w:proofErr w:type="spellStart"/>
      <w:r w:rsidRPr="00DB2E00">
        <w:rPr>
          <w:sz w:val="24"/>
          <w:szCs w:val="24"/>
        </w:rPr>
        <w:t>комфортних</w:t>
      </w:r>
      <w:proofErr w:type="spellEnd"/>
      <w:r w:rsidRPr="00DB2E00">
        <w:rPr>
          <w:sz w:val="24"/>
          <w:szCs w:val="24"/>
        </w:rPr>
        <w:t xml:space="preserve"> умов для </w:t>
      </w:r>
      <w:proofErr w:type="spellStart"/>
      <w:r w:rsidRPr="00DB2E00">
        <w:rPr>
          <w:sz w:val="24"/>
          <w:szCs w:val="24"/>
        </w:rPr>
        <w:t>навчання</w:t>
      </w:r>
      <w:proofErr w:type="spellEnd"/>
      <w:r w:rsidRPr="00DB2E00">
        <w:rPr>
          <w:sz w:val="24"/>
          <w:szCs w:val="24"/>
        </w:rPr>
        <w:t xml:space="preserve">, </w:t>
      </w:r>
      <w:proofErr w:type="spellStart"/>
      <w:r w:rsidRPr="00DB2E00">
        <w:rPr>
          <w:sz w:val="24"/>
          <w:szCs w:val="24"/>
        </w:rPr>
        <w:t>виховання</w:t>
      </w:r>
      <w:proofErr w:type="spellEnd"/>
      <w:r w:rsidRPr="00DB2E00">
        <w:rPr>
          <w:sz w:val="24"/>
          <w:szCs w:val="24"/>
        </w:rPr>
        <w:t xml:space="preserve"> та </w:t>
      </w:r>
      <w:proofErr w:type="spellStart"/>
      <w:r w:rsidRPr="00DB2E00">
        <w:rPr>
          <w:sz w:val="24"/>
          <w:szCs w:val="24"/>
        </w:rPr>
        <w:t>оздоровлення</w:t>
      </w:r>
      <w:proofErr w:type="spellEnd"/>
      <w:r w:rsidRPr="00DB2E00">
        <w:rPr>
          <w:sz w:val="24"/>
          <w:szCs w:val="24"/>
        </w:rPr>
        <w:t xml:space="preserve">, </w:t>
      </w:r>
      <w:proofErr w:type="spellStart"/>
      <w:r w:rsidRPr="00DB2E00">
        <w:rPr>
          <w:sz w:val="24"/>
          <w:szCs w:val="24"/>
        </w:rPr>
        <w:t>повноцінної</w:t>
      </w:r>
      <w:proofErr w:type="spellEnd"/>
      <w:r w:rsidRPr="00DB2E00">
        <w:rPr>
          <w:sz w:val="24"/>
          <w:szCs w:val="24"/>
        </w:rPr>
        <w:t xml:space="preserve"> </w:t>
      </w:r>
      <w:proofErr w:type="spellStart"/>
      <w:r w:rsidRPr="00DB2E00">
        <w:rPr>
          <w:sz w:val="24"/>
          <w:szCs w:val="24"/>
        </w:rPr>
        <w:t>соціалізації</w:t>
      </w:r>
      <w:proofErr w:type="spellEnd"/>
      <w:r w:rsidRPr="00DB2E00">
        <w:rPr>
          <w:sz w:val="24"/>
          <w:szCs w:val="24"/>
        </w:rPr>
        <w:t xml:space="preserve"> та активного </w:t>
      </w:r>
      <w:proofErr w:type="spellStart"/>
      <w:r w:rsidRPr="00DB2E00">
        <w:rPr>
          <w:sz w:val="24"/>
          <w:szCs w:val="24"/>
        </w:rPr>
        <w:t>залучення</w:t>
      </w:r>
      <w:proofErr w:type="spellEnd"/>
      <w:r w:rsidRPr="00DB2E00">
        <w:rPr>
          <w:sz w:val="24"/>
          <w:szCs w:val="24"/>
        </w:rPr>
        <w:t xml:space="preserve"> </w:t>
      </w:r>
      <w:proofErr w:type="spellStart"/>
      <w:r w:rsidRPr="00DB2E00">
        <w:rPr>
          <w:sz w:val="24"/>
          <w:szCs w:val="24"/>
        </w:rPr>
        <w:t>учнів</w:t>
      </w:r>
      <w:proofErr w:type="spellEnd"/>
      <w:r w:rsidRPr="00DB2E00">
        <w:rPr>
          <w:sz w:val="24"/>
          <w:szCs w:val="24"/>
        </w:rPr>
        <w:t xml:space="preserve"> до </w:t>
      </w:r>
      <w:proofErr w:type="spellStart"/>
      <w:r w:rsidRPr="00DB2E00">
        <w:rPr>
          <w:sz w:val="24"/>
          <w:szCs w:val="24"/>
        </w:rPr>
        <w:t>життя</w:t>
      </w:r>
      <w:proofErr w:type="spellEnd"/>
      <w:r w:rsidRPr="00DB2E00">
        <w:rPr>
          <w:spacing w:val="2"/>
          <w:sz w:val="24"/>
          <w:szCs w:val="24"/>
        </w:rPr>
        <w:t xml:space="preserve"> </w:t>
      </w:r>
      <w:proofErr w:type="spellStart"/>
      <w:r w:rsidRPr="00DB2E00">
        <w:rPr>
          <w:sz w:val="24"/>
          <w:szCs w:val="24"/>
        </w:rPr>
        <w:t>суспільства</w:t>
      </w:r>
      <w:proofErr w:type="spellEnd"/>
      <w:r w:rsidRPr="00DB2E00">
        <w:rPr>
          <w:sz w:val="24"/>
          <w:szCs w:val="24"/>
        </w:rPr>
        <w:t>;</w:t>
      </w:r>
    </w:p>
    <w:p w:rsidR="00DB2E00" w:rsidRPr="00DB2E00" w:rsidRDefault="00DB2E00" w:rsidP="00DB2E00">
      <w:pPr>
        <w:pStyle w:val="a7"/>
        <w:numPr>
          <w:ilvl w:val="0"/>
          <w:numId w:val="8"/>
        </w:numPr>
        <w:tabs>
          <w:tab w:val="left" w:pos="851"/>
        </w:tabs>
        <w:ind w:left="0" w:firstLine="567"/>
        <w:jc w:val="both"/>
        <w:rPr>
          <w:sz w:val="24"/>
          <w:szCs w:val="24"/>
        </w:rPr>
      </w:pPr>
      <w:proofErr w:type="spellStart"/>
      <w:r w:rsidRPr="00DB2E00">
        <w:rPr>
          <w:sz w:val="24"/>
          <w:szCs w:val="24"/>
        </w:rPr>
        <w:t>забезпечення</w:t>
      </w:r>
      <w:proofErr w:type="spellEnd"/>
      <w:r w:rsidRPr="00DB2E00">
        <w:rPr>
          <w:sz w:val="24"/>
          <w:szCs w:val="24"/>
        </w:rPr>
        <w:t xml:space="preserve"> </w:t>
      </w:r>
      <w:proofErr w:type="spellStart"/>
      <w:r w:rsidRPr="00DB2E00">
        <w:rPr>
          <w:sz w:val="24"/>
          <w:szCs w:val="24"/>
        </w:rPr>
        <w:t>протидії</w:t>
      </w:r>
      <w:proofErr w:type="spellEnd"/>
      <w:r w:rsidRPr="00DB2E00">
        <w:rPr>
          <w:sz w:val="24"/>
          <w:szCs w:val="24"/>
        </w:rPr>
        <w:t xml:space="preserve"> </w:t>
      </w:r>
      <w:proofErr w:type="spellStart"/>
      <w:r w:rsidRPr="00DB2E00">
        <w:rPr>
          <w:sz w:val="24"/>
          <w:szCs w:val="24"/>
        </w:rPr>
        <w:t>злочинності</w:t>
      </w:r>
      <w:proofErr w:type="spellEnd"/>
      <w:r w:rsidRPr="00DB2E00">
        <w:rPr>
          <w:sz w:val="24"/>
          <w:szCs w:val="24"/>
        </w:rPr>
        <w:t xml:space="preserve"> та </w:t>
      </w:r>
      <w:proofErr w:type="spellStart"/>
      <w:r w:rsidRPr="00DB2E00">
        <w:rPr>
          <w:sz w:val="24"/>
          <w:szCs w:val="24"/>
        </w:rPr>
        <w:t>зниження</w:t>
      </w:r>
      <w:proofErr w:type="spellEnd"/>
      <w:r w:rsidRPr="00DB2E00">
        <w:rPr>
          <w:sz w:val="24"/>
          <w:szCs w:val="24"/>
        </w:rPr>
        <w:t xml:space="preserve"> </w:t>
      </w:r>
      <w:proofErr w:type="spellStart"/>
      <w:r w:rsidRPr="00DB2E00">
        <w:rPr>
          <w:sz w:val="24"/>
          <w:szCs w:val="24"/>
        </w:rPr>
        <w:t>її</w:t>
      </w:r>
      <w:proofErr w:type="spellEnd"/>
      <w:r w:rsidRPr="00DB2E00">
        <w:rPr>
          <w:sz w:val="24"/>
          <w:szCs w:val="24"/>
        </w:rPr>
        <w:t xml:space="preserve"> </w:t>
      </w:r>
      <w:proofErr w:type="spellStart"/>
      <w:proofErr w:type="gramStart"/>
      <w:r w:rsidRPr="00DB2E00">
        <w:rPr>
          <w:sz w:val="24"/>
          <w:szCs w:val="24"/>
        </w:rPr>
        <w:t>р</w:t>
      </w:r>
      <w:proofErr w:type="gramEnd"/>
      <w:r w:rsidRPr="00DB2E00">
        <w:rPr>
          <w:sz w:val="24"/>
          <w:szCs w:val="24"/>
        </w:rPr>
        <w:t>івня</w:t>
      </w:r>
      <w:proofErr w:type="spellEnd"/>
      <w:r w:rsidRPr="00DB2E00">
        <w:rPr>
          <w:sz w:val="24"/>
          <w:szCs w:val="24"/>
        </w:rPr>
        <w:t xml:space="preserve"> </w:t>
      </w:r>
      <w:proofErr w:type="spellStart"/>
      <w:r w:rsidRPr="00DB2E00">
        <w:rPr>
          <w:sz w:val="24"/>
          <w:szCs w:val="24"/>
        </w:rPr>
        <w:t>серед</w:t>
      </w:r>
      <w:proofErr w:type="spellEnd"/>
      <w:r w:rsidRPr="00DB2E00">
        <w:rPr>
          <w:sz w:val="24"/>
          <w:szCs w:val="24"/>
        </w:rPr>
        <w:t xml:space="preserve"> </w:t>
      </w:r>
      <w:proofErr w:type="spellStart"/>
      <w:r w:rsidRPr="00DB2E00">
        <w:rPr>
          <w:sz w:val="24"/>
          <w:szCs w:val="24"/>
        </w:rPr>
        <w:t>учнів</w:t>
      </w:r>
      <w:proofErr w:type="spellEnd"/>
      <w:r w:rsidRPr="00DB2E00">
        <w:rPr>
          <w:sz w:val="24"/>
          <w:szCs w:val="24"/>
        </w:rPr>
        <w:t xml:space="preserve"> </w:t>
      </w:r>
      <w:proofErr w:type="spellStart"/>
      <w:r w:rsidRPr="00DB2E00">
        <w:rPr>
          <w:sz w:val="24"/>
          <w:szCs w:val="24"/>
        </w:rPr>
        <w:t>закладів</w:t>
      </w:r>
      <w:proofErr w:type="spellEnd"/>
      <w:r w:rsidRPr="00DB2E00">
        <w:rPr>
          <w:sz w:val="24"/>
          <w:szCs w:val="24"/>
        </w:rPr>
        <w:t xml:space="preserve"> </w:t>
      </w:r>
      <w:proofErr w:type="spellStart"/>
      <w:r w:rsidRPr="00DB2E00">
        <w:rPr>
          <w:sz w:val="24"/>
          <w:szCs w:val="24"/>
        </w:rPr>
        <w:t>загальної</w:t>
      </w:r>
      <w:proofErr w:type="spellEnd"/>
      <w:r w:rsidRPr="00DB2E00">
        <w:rPr>
          <w:sz w:val="24"/>
          <w:szCs w:val="24"/>
        </w:rPr>
        <w:t xml:space="preserve"> </w:t>
      </w:r>
      <w:proofErr w:type="spellStart"/>
      <w:r w:rsidRPr="00DB2E00">
        <w:rPr>
          <w:sz w:val="24"/>
          <w:szCs w:val="24"/>
        </w:rPr>
        <w:t>середньої</w:t>
      </w:r>
      <w:proofErr w:type="spellEnd"/>
      <w:r w:rsidRPr="00DB2E00">
        <w:rPr>
          <w:sz w:val="24"/>
          <w:szCs w:val="24"/>
        </w:rPr>
        <w:t xml:space="preserve"> </w:t>
      </w:r>
      <w:proofErr w:type="spellStart"/>
      <w:r w:rsidRPr="00DB2E00">
        <w:rPr>
          <w:sz w:val="24"/>
          <w:szCs w:val="24"/>
        </w:rPr>
        <w:t>освіти</w:t>
      </w:r>
      <w:proofErr w:type="spellEnd"/>
      <w:r w:rsidRPr="00DB2E00">
        <w:rPr>
          <w:sz w:val="24"/>
          <w:szCs w:val="24"/>
        </w:rPr>
        <w:t xml:space="preserve">, особливо </w:t>
      </w:r>
      <w:proofErr w:type="spellStart"/>
      <w:r w:rsidRPr="00DB2E00">
        <w:rPr>
          <w:sz w:val="24"/>
          <w:szCs w:val="24"/>
        </w:rPr>
        <w:t>скоєння</w:t>
      </w:r>
      <w:proofErr w:type="spellEnd"/>
      <w:r w:rsidRPr="00DB2E00">
        <w:rPr>
          <w:sz w:val="24"/>
          <w:szCs w:val="24"/>
        </w:rPr>
        <w:t xml:space="preserve"> </w:t>
      </w:r>
      <w:proofErr w:type="spellStart"/>
      <w:r w:rsidRPr="00DB2E00">
        <w:rPr>
          <w:sz w:val="24"/>
          <w:szCs w:val="24"/>
        </w:rPr>
        <w:t>злочинів</w:t>
      </w:r>
      <w:proofErr w:type="spellEnd"/>
      <w:r w:rsidRPr="00DB2E00">
        <w:rPr>
          <w:sz w:val="24"/>
          <w:szCs w:val="24"/>
        </w:rPr>
        <w:t xml:space="preserve"> </w:t>
      </w:r>
      <w:proofErr w:type="spellStart"/>
      <w:r w:rsidRPr="00DB2E00">
        <w:rPr>
          <w:sz w:val="24"/>
          <w:szCs w:val="24"/>
        </w:rPr>
        <w:t>насильницького</w:t>
      </w:r>
      <w:proofErr w:type="spellEnd"/>
      <w:r w:rsidRPr="00DB2E00">
        <w:rPr>
          <w:sz w:val="24"/>
          <w:szCs w:val="24"/>
        </w:rPr>
        <w:t xml:space="preserve"> характеру, </w:t>
      </w:r>
      <w:proofErr w:type="spellStart"/>
      <w:r w:rsidRPr="00DB2E00">
        <w:rPr>
          <w:sz w:val="24"/>
          <w:szCs w:val="24"/>
        </w:rPr>
        <w:t>запобігання</w:t>
      </w:r>
      <w:proofErr w:type="spellEnd"/>
      <w:r w:rsidRPr="00DB2E00">
        <w:rPr>
          <w:sz w:val="24"/>
          <w:szCs w:val="24"/>
        </w:rPr>
        <w:t xml:space="preserve"> </w:t>
      </w:r>
      <w:proofErr w:type="spellStart"/>
      <w:r w:rsidRPr="00DB2E00">
        <w:rPr>
          <w:sz w:val="24"/>
          <w:szCs w:val="24"/>
        </w:rPr>
        <w:t>іншим</w:t>
      </w:r>
      <w:proofErr w:type="spellEnd"/>
      <w:r w:rsidRPr="00DB2E00">
        <w:rPr>
          <w:sz w:val="24"/>
          <w:szCs w:val="24"/>
        </w:rPr>
        <w:t xml:space="preserve"> </w:t>
      </w:r>
      <w:proofErr w:type="spellStart"/>
      <w:r w:rsidRPr="00DB2E00">
        <w:rPr>
          <w:sz w:val="24"/>
          <w:szCs w:val="24"/>
        </w:rPr>
        <w:t>антисоціальним</w:t>
      </w:r>
      <w:proofErr w:type="spellEnd"/>
      <w:r w:rsidRPr="00DB2E00">
        <w:rPr>
          <w:sz w:val="24"/>
          <w:szCs w:val="24"/>
        </w:rPr>
        <w:t xml:space="preserve"> </w:t>
      </w:r>
      <w:proofErr w:type="spellStart"/>
      <w:r w:rsidRPr="00DB2E00">
        <w:rPr>
          <w:sz w:val="24"/>
          <w:szCs w:val="24"/>
        </w:rPr>
        <w:t>проявам</w:t>
      </w:r>
      <w:proofErr w:type="spellEnd"/>
      <w:r w:rsidRPr="00DB2E00">
        <w:rPr>
          <w:sz w:val="24"/>
          <w:szCs w:val="24"/>
        </w:rPr>
        <w:t xml:space="preserve"> у </w:t>
      </w:r>
      <w:proofErr w:type="spellStart"/>
      <w:r w:rsidRPr="00DB2E00">
        <w:rPr>
          <w:sz w:val="24"/>
          <w:szCs w:val="24"/>
        </w:rPr>
        <w:t>дитячому</w:t>
      </w:r>
      <w:proofErr w:type="spellEnd"/>
      <w:r w:rsidRPr="00DB2E00">
        <w:rPr>
          <w:sz w:val="24"/>
          <w:szCs w:val="24"/>
        </w:rPr>
        <w:t xml:space="preserve"> </w:t>
      </w:r>
      <w:proofErr w:type="spellStart"/>
      <w:r w:rsidRPr="00DB2E00">
        <w:rPr>
          <w:sz w:val="24"/>
          <w:szCs w:val="24"/>
        </w:rPr>
        <w:t>підлітковому</w:t>
      </w:r>
      <w:proofErr w:type="spellEnd"/>
      <w:r w:rsidRPr="00DB2E00">
        <w:rPr>
          <w:sz w:val="24"/>
          <w:szCs w:val="24"/>
        </w:rPr>
        <w:t xml:space="preserve"> </w:t>
      </w:r>
      <w:proofErr w:type="spellStart"/>
      <w:r w:rsidRPr="00DB2E00">
        <w:rPr>
          <w:sz w:val="24"/>
          <w:szCs w:val="24"/>
        </w:rPr>
        <w:t>середовищі</w:t>
      </w:r>
      <w:proofErr w:type="spellEnd"/>
      <w:r w:rsidRPr="00DB2E00">
        <w:rPr>
          <w:sz w:val="24"/>
          <w:szCs w:val="24"/>
        </w:rPr>
        <w:t xml:space="preserve">; </w:t>
      </w:r>
      <w:proofErr w:type="spellStart"/>
      <w:r w:rsidRPr="00DB2E00">
        <w:rPr>
          <w:sz w:val="24"/>
          <w:szCs w:val="24"/>
        </w:rPr>
        <w:t>зниження</w:t>
      </w:r>
      <w:proofErr w:type="spellEnd"/>
      <w:r w:rsidRPr="00DB2E00">
        <w:rPr>
          <w:sz w:val="24"/>
          <w:szCs w:val="24"/>
        </w:rPr>
        <w:t xml:space="preserve"> </w:t>
      </w:r>
      <w:proofErr w:type="spellStart"/>
      <w:r w:rsidRPr="00DB2E00">
        <w:rPr>
          <w:sz w:val="24"/>
          <w:szCs w:val="24"/>
        </w:rPr>
        <w:t>рівня</w:t>
      </w:r>
      <w:proofErr w:type="spellEnd"/>
      <w:r w:rsidRPr="00DB2E00">
        <w:rPr>
          <w:sz w:val="24"/>
          <w:szCs w:val="24"/>
        </w:rPr>
        <w:t xml:space="preserve"> </w:t>
      </w:r>
      <w:proofErr w:type="spellStart"/>
      <w:r w:rsidRPr="00DB2E00">
        <w:rPr>
          <w:sz w:val="24"/>
          <w:szCs w:val="24"/>
        </w:rPr>
        <w:t>алко</w:t>
      </w:r>
      <w:proofErr w:type="spellEnd"/>
      <w:r w:rsidRPr="00DB2E00">
        <w:rPr>
          <w:sz w:val="24"/>
          <w:szCs w:val="24"/>
        </w:rPr>
        <w:t xml:space="preserve">-, </w:t>
      </w:r>
      <w:proofErr w:type="spellStart"/>
      <w:r w:rsidRPr="00DB2E00">
        <w:rPr>
          <w:sz w:val="24"/>
          <w:szCs w:val="24"/>
        </w:rPr>
        <w:t>наркозалежності</w:t>
      </w:r>
      <w:proofErr w:type="spellEnd"/>
      <w:r w:rsidRPr="00DB2E00">
        <w:rPr>
          <w:sz w:val="24"/>
          <w:szCs w:val="24"/>
        </w:rPr>
        <w:t xml:space="preserve">, </w:t>
      </w:r>
      <w:proofErr w:type="spellStart"/>
      <w:r w:rsidRPr="00DB2E00">
        <w:rPr>
          <w:sz w:val="24"/>
          <w:szCs w:val="24"/>
        </w:rPr>
        <w:t>тютюнопаління</w:t>
      </w:r>
      <w:proofErr w:type="spellEnd"/>
      <w:r w:rsidRPr="00DB2E00">
        <w:rPr>
          <w:sz w:val="24"/>
          <w:szCs w:val="24"/>
        </w:rPr>
        <w:t xml:space="preserve">; </w:t>
      </w:r>
      <w:proofErr w:type="spellStart"/>
      <w:r w:rsidRPr="00DB2E00">
        <w:rPr>
          <w:sz w:val="24"/>
          <w:szCs w:val="24"/>
        </w:rPr>
        <w:t>збереження</w:t>
      </w:r>
      <w:proofErr w:type="spellEnd"/>
      <w:r w:rsidRPr="00DB2E00">
        <w:rPr>
          <w:sz w:val="24"/>
          <w:szCs w:val="24"/>
        </w:rPr>
        <w:t xml:space="preserve"> та </w:t>
      </w:r>
      <w:proofErr w:type="spellStart"/>
      <w:r w:rsidRPr="00DB2E00">
        <w:rPr>
          <w:sz w:val="24"/>
          <w:szCs w:val="24"/>
        </w:rPr>
        <w:t>зміцнення</w:t>
      </w:r>
      <w:proofErr w:type="spellEnd"/>
      <w:r w:rsidRPr="00DB2E00">
        <w:rPr>
          <w:sz w:val="24"/>
          <w:szCs w:val="24"/>
        </w:rPr>
        <w:t xml:space="preserve"> </w:t>
      </w:r>
      <w:proofErr w:type="spellStart"/>
      <w:r w:rsidRPr="00DB2E00">
        <w:rPr>
          <w:sz w:val="24"/>
          <w:szCs w:val="24"/>
        </w:rPr>
        <w:t>здоров’я</w:t>
      </w:r>
      <w:proofErr w:type="spellEnd"/>
      <w:r w:rsidRPr="00DB2E00">
        <w:rPr>
          <w:spacing w:val="-13"/>
          <w:sz w:val="24"/>
          <w:szCs w:val="24"/>
        </w:rPr>
        <w:t xml:space="preserve"> </w:t>
      </w:r>
      <w:proofErr w:type="spellStart"/>
      <w:r w:rsidRPr="00DB2E00">
        <w:rPr>
          <w:sz w:val="24"/>
          <w:szCs w:val="24"/>
        </w:rPr>
        <w:t>школярів</w:t>
      </w:r>
      <w:proofErr w:type="spellEnd"/>
      <w:r w:rsidRPr="00DB2E00">
        <w:rPr>
          <w:sz w:val="24"/>
          <w:szCs w:val="24"/>
        </w:rPr>
        <w:t>;</w:t>
      </w:r>
    </w:p>
    <w:p w:rsidR="00DB2E00" w:rsidRPr="00DB2E00" w:rsidRDefault="00DB2E00" w:rsidP="00DB2E00">
      <w:pPr>
        <w:pStyle w:val="a7"/>
        <w:numPr>
          <w:ilvl w:val="0"/>
          <w:numId w:val="8"/>
        </w:numPr>
        <w:tabs>
          <w:tab w:val="left" w:pos="851"/>
        </w:tabs>
        <w:ind w:left="0" w:firstLine="567"/>
        <w:jc w:val="both"/>
        <w:rPr>
          <w:sz w:val="24"/>
          <w:szCs w:val="24"/>
        </w:rPr>
      </w:pPr>
      <w:proofErr w:type="spellStart"/>
      <w:proofErr w:type="gramStart"/>
      <w:r w:rsidRPr="00DB2E00">
        <w:rPr>
          <w:sz w:val="24"/>
          <w:szCs w:val="24"/>
        </w:rPr>
        <w:t>п</w:t>
      </w:r>
      <w:proofErr w:type="gramEnd"/>
      <w:r w:rsidRPr="00DB2E00">
        <w:rPr>
          <w:sz w:val="24"/>
          <w:szCs w:val="24"/>
        </w:rPr>
        <w:t>ідвищення</w:t>
      </w:r>
      <w:proofErr w:type="spellEnd"/>
      <w:r w:rsidRPr="00DB2E00">
        <w:rPr>
          <w:sz w:val="24"/>
          <w:szCs w:val="24"/>
        </w:rPr>
        <w:t xml:space="preserve"> </w:t>
      </w:r>
      <w:proofErr w:type="spellStart"/>
      <w:r w:rsidRPr="00DB2E00">
        <w:rPr>
          <w:sz w:val="24"/>
          <w:szCs w:val="24"/>
        </w:rPr>
        <w:t>якості</w:t>
      </w:r>
      <w:proofErr w:type="spellEnd"/>
      <w:r w:rsidRPr="00DB2E00">
        <w:rPr>
          <w:sz w:val="24"/>
          <w:szCs w:val="24"/>
        </w:rPr>
        <w:t xml:space="preserve"> </w:t>
      </w:r>
      <w:proofErr w:type="spellStart"/>
      <w:r w:rsidRPr="00DB2E00">
        <w:rPr>
          <w:sz w:val="24"/>
          <w:szCs w:val="24"/>
        </w:rPr>
        <w:t>освіти</w:t>
      </w:r>
      <w:proofErr w:type="spellEnd"/>
      <w:r w:rsidRPr="00DB2E00">
        <w:rPr>
          <w:sz w:val="24"/>
          <w:szCs w:val="24"/>
        </w:rPr>
        <w:t xml:space="preserve">, </w:t>
      </w:r>
      <w:proofErr w:type="spellStart"/>
      <w:r w:rsidRPr="00DB2E00">
        <w:rPr>
          <w:sz w:val="24"/>
          <w:szCs w:val="24"/>
        </w:rPr>
        <w:t>оновлення</w:t>
      </w:r>
      <w:proofErr w:type="spellEnd"/>
      <w:r w:rsidRPr="00DB2E00">
        <w:rPr>
          <w:sz w:val="24"/>
          <w:szCs w:val="24"/>
        </w:rPr>
        <w:t xml:space="preserve"> </w:t>
      </w:r>
      <w:proofErr w:type="spellStart"/>
      <w:r w:rsidRPr="00DB2E00">
        <w:rPr>
          <w:sz w:val="24"/>
          <w:szCs w:val="24"/>
        </w:rPr>
        <w:t>змісту</w:t>
      </w:r>
      <w:proofErr w:type="spellEnd"/>
      <w:r w:rsidRPr="00DB2E00">
        <w:rPr>
          <w:sz w:val="24"/>
          <w:szCs w:val="24"/>
        </w:rPr>
        <w:t xml:space="preserve"> </w:t>
      </w:r>
      <w:proofErr w:type="spellStart"/>
      <w:r w:rsidRPr="00DB2E00">
        <w:rPr>
          <w:sz w:val="24"/>
          <w:szCs w:val="24"/>
        </w:rPr>
        <w:t>й</w:t>
      </w:r>
      <w:proofErr w:type="spellEnd"/>
      <w:r w:rsidRPr="00DB2E00">
        <w:rPr>
          <w:sz w:val="24"/>
          <w:szCs w:val="24"/>
        </w:rPr>
        <w:t xml:space="preserve"> </w:t>
      </w:r>
      <w:proofErr w:type="spellStart"/>
      <w:r w:rsidRPr="00DB2E00">
        <w:rPr>
          <w:sz w:val="24"/>
          <w:szCs w:val="24"/>
        </w:rPr>
        <w:t>осучаснення</w:t>
      </w:r>
      <w:proofErr w:type="spellEnd"/>
      <w:r w:rsidRPr="00DB2E00">
        <w:rPr>
          <w:sz w:val="24"/>
          <w:szCs w:val="24"/>
        </w:rPr>
        <w:t xml:space="preserve"> </w:t>
      </w:r>
      <w:proofErr w:type="spellStart"/>
      <w:r w:rsidRPr="00DB2E00">
        <w:rPr>
          <w:sz w:val="24"/>
          <w:szCs w:val="24"/>
        </w:rPr>
        <w:t>технологій</w:t>
      </w:r>
      <w:proofErr w:type="spellEnd"/>
      <w:r w:rsidRPr="00DB2E00">
        <w:rPr>
          <w:spacing w:val="-17"/>
          <w:sz w:val="24"/>
          <w:szCs w:val="24"/>
        </w:rPr>
        <w:t xml:space="preserve"> </w:t>
      </w:r>
      <w:proofErr w:type="spellStart"/>
      <w:r w:rsidRPr="00DB2E00">
        <w:rPr>
          <w:sz w:val="24"/>
          <w:szCs w:val="24"/>
        </w:rPr>
        <w:t>навчання</w:t>
      </w:r>
      <w:proofErr w:type="spellEnd"/>
      <w:r w:rsidRPr="00DB2E00">
        <w:rPr>
          <w:sz w:val="24"/>
          <w:szCs w:val="24"/>
        </w:rPr>
        <w:t>;</w:t>
      </w:r>
    </w:p>
    <w:p w:rsidR="00DB2E00" w:rsidRPr="00DB2E00" w:rsidRDefault="00DB2E00" w:rsidP="00DB2E00">
      <w:pPr>
        <w:pStyle w:val="a7"/>
        <w:numPr>
          <w:ilvl w:val="0"/>
          <w:numId w:val="8"/>
        </w:numPr>
        <w:tabs>
          <w:tab w:val="left" w:pos="851"/>
          <w:tab w:val="left" w:pos="1858"/>
        </w:tabs>
        <w:ind w:left="0" w:firstLine="567"/>
        <w:jc w:val="both"/>
        <w:rPr>
          <w:sz w:val="24"/>
          <w:szCs w:val="24"/>
        </w:rPr>
      </w:pPr>
      <w:proofErr w:type="spellStart"/>
      <w:r w:rsidRPr="00DB2E00">
        <w:rPr>
          <w:sz w:val="24"/>
          <w:szCs w:val="24"/>
        </w:rPr>
        <w:t>впровадження</w:t>
      </w:r>
      <w:proofErr w:type="spellEnd"/>
      <w:r w:rsidRPr="00DB2E00">
        <w:rPr>
          <w:sz w:val="24"/>
          <w:szCs w:val="24"/>
        </w:rPr>
        <w:t xml:space="preserve"> </w:t>
      </w:r>
      <w:proofErr w:type="spellStart"/>
      <w:r w:rsidRPr="00DB2E00">
        <w:rPr>
          <w:sz w:val="24"/>
          <w:szCs w:val="24"/>
        </w:rPr>
        <w:t>інноваційних</w:t>
      </w:r>
      <w:proofErr w:type="spellEnd"/>
      <w:r w:rsidRPr="00DB2E00">
        <w:rPr>
          <w:sz w:val="24"/>
          <w:szCs w:val="24"/>
        </w:rPr>
        <w:t xml:space="preserve"> </w:t>
      </w:r>
      <w:proofErr w:type="spellStart"/>
      <w:r w:rsidRPr="00DB2E00">
        <w:rPr>
          <w:sz w:val="24"/>
          <w:szCs w:val="24"/>
        </w:rPr>
        <w:t>проектів</w:t>
      </w:r>
      <w:proofErr w:type="spellEnd"/>
      <w:r w:rsidRPr="00DB2E00">
        <w:rPr>
          <w:sz w:val="24"/>
          <w:szCs w:val="24"/>
        </w:rPr>
        <w:t xml:space="preserve">, </w:t>
      </w:r>
      <w:proofErr w:type="spellStart"/>
      <w:r w:rsidRPr="00DB2E00">
        <w:rPr>
          <w:sz w:val="24"/>
          <w:szCs w:val="24"/>
        </w:rPr>
        <w:t>спрямованих</w:t>
      </w:r>
      <w:proofErr w:type="spellEnd"/>
      <w:r w:rsidRPr="00DB2E00">
        <w:rPr>
          <w:sz w:val="24"/>
          <w:szCs w:val="24"/>
        </w:rPr>
        <w:t xml:space="preserve"> на </w:t>
      </w:r>
      <w:proofErr w:type="spellStart"/>
      <w:r w:rsidRPr="00DB2E00">
        <w:rPr>
          <w:sz w:val="24"/>
          <w:szCs w:val="24"/>
        </w:rPr>
        <w:t>оновлення</w:t>
      </w:r>
      <w:proofErr w:type="spellEnd"/>
      <w:r w:rsidRPr="00DB2E00">
        <w:rPr>
          <w:sz w:val="24"/>
          <w:szCs w:val="24"/>
        </w:rPr>
        <w:t xml:space="preserve"> форм, </w:t>
      </w:r>
      <w:proofErr w:type="spellStart"/>
      <w:r w:rsidRPr="00DB2E00">
        <w:rPr>
          <w:sz w:val="24"/>
          <w:szCs w:val="24"/>
        </w:rPr>
        <w:t>методів</w:t>
      </w:r>
      <w:proofErr w:type="spellEnd"/>
      <w:r w:rsidRPr="00DB2E00">
        <w:rPr>
          <w:sz w:val="24"/>
          <w:szCs w:val="24"/>
        </w:rPr>
        <w:t xml:space="preserve"> </w:t>
      </w:r>
      <w:proofErr w:type="spellStart"/>
      <w:r w:rsidRPr="00DB2E00">
        <w:rPr>
          <w:sz w:val="24"/>
          <w:szCs w:val="24"/>
        </w:rPr>
        <w:t>і</w:t>
      </w:r>
      <w:proofErr w:type="spellEnd"/>
      <w:r w:rsidRPr="00DB2E00">
        <w:rPr>
          <w:sz w:val="24"/>
          <w:szCs w:val="24"/>
        </w:rPr>
        <w:t xml:space="preserve"> </w:t>
      </w:r>
      <w:proofErr w:type="spellStart"/>
      <w:r w:rsidRPr="00DB2E00">
        <w:rPr>
          <w:sz w:val="24"/>
          <w:szCs w:val="24"/>
        </w:rPr>
        <w:t>технологій</w:t>
      </w:r>
      <w:proofErr w:type="spellEnd"/>
      <w:r w:rsidRPr="00DB2E00">
        <w:rPr>
          <w:sz w:val="24"/>
          <w:szCs w:val="24"/>
        </w:rPr>
        <w:t xml:space="preserve"> </w:t>
      </w:r>
      <w:proofErr w:type="spellStart"/>
      <w:r w:rsidRPr="00DB2E00">
        <w:rPr>
          <w:sz w:val="24"/>
          <w:szCs w:val="24"/>
        </w:rPr>
        <w:t>навчання</w:t>
      </w:r>
      <w:proofErr w:type="spellEnd"/>
      <w:r w:rsidRPr="00DB2E00">
        <w:rPr>
          <w:sz w:val="24"/>
          <w:szCs w:val="24"/>
        </w:rPr>
        <w:t xml:space="preserve"> та </w:t>
      </w:r>
      <w:proofErr w:type="spellStart"/>
      <w:r w:rsidRPr="00DB2E00">
        <w:rPr>
          <w:sz w:val="24"/>
          <w:szCs w:val="24"/>
        </w:rPr>
        <w:t>виховання</w:t>
      </w:r>
      <w:proofErr w:type="spellEnd"/>
      <w:r w:rsidRPr="00DB2E00">
        <w:rPr>
          <w:sz w:val="24"/>
          <w:szCs w:val="24"/>
        </w:rPr>
        <w:t xml:space="preserve"> </w:t>
      </w:r>
      <w:proofErr w:type="spellStart"/>
      <w:r w:rsidRPr="00DB2E00">
        <w:rPr>
          <w:sz w:val="24"/>
          <w:szCs w:val="24"/>
        </w:rPr>
        <w:t>обдарованих</w:t>
      </w:r>
      <w:proofErr w:type="spellEnd"/>
      <w:r w:rsidRPr="00DB2E00">
        <w:rPr>
          <w:sz w:val="24"/>
          <w:szCs w:val="24"/>
        </w:rPr>
        <w:t xml:space="preserve"> </w:t>
      </w:r>
      <w:proofErr w:type="spellStart"/>
      <w:r w:rsidRPr="00DB2E00">
        <w:rPr>
          <w:sz w:val="24"/>
          <w:szCs w:val="24"/>
        </w:rPr>
        <w:t>учнів</w:t>
      </w:r>
      <w:proofErr w:type="spellEnd"/>
      <w:r w:rsidRPr="00DB2E00">
        <w:rPr>
          <w:sz w:val="24"/>
          <w:szCs w:val="24"/>
        </w:rPr>
        <w:t xml:space="preserve"> </w:t>
      </w:r>
      <w:proofErr w:type="gramStart"/>
      <w:r w:rsidRPr="00DB2E00">
        <w:rPr>
          <w:sz w:val="24"/>
          <w:szCs w:val="24"/>
        </w:rPr>
        <w:t>в</w:t>
      </w:r>
      <w:proofErr w:type="gramEnd"/>
      <w:r w:rsidRPr="00DB2E00">
        <w:rPr>
          <w:sz w:val="24"/>
          <w:szCs w:val="24"/>
        </w:rPr>
        <w:t xml:space="preserve"> </w:t>
      </w:r>
      <w:proofErr w:type="spellStart"/>
      <w:r w:rsidRPr="00DB2E00">
        <w:rPr>
          <w:sz w:val="24"/>
          <w:szCs w:val="24"/>
        </w:rPr>
        <w:t>умовах</w:t>
      </w:r>
      <w:proofErr w:type="spellEnd"/>
      <w:r w:rsidRPr="00DB2E00">
        <w:rPr>
          <w:sz w:val="24"/>
          <w:szCs w:val="24"/>
        </w:rPr>
        <w:t xml:space="preserve"> </w:t>
      </w:r>
      <w:proofErr w:type="spellStart"/>
      <w:r w:rsidRPr="00DB2E00">
        <w:rPr>
          <w:sz w:val="24"/>
          <w:szCs w:val="24"/>
        </w:rPr>
        <w:t>Нової</w:t>
      </w:r>
      <w:proofErr w:type="spellEnd"/>
      <w:r w:rsidRPr="00DB2E00">
        <w:rPr>
          <w:sz w:val="24"/>
          <w:szCs w:val="24"/>
        </w:rPr>
        <w:t xml:space="preserve"> </w:t>
      </w:r>
      <w:proofErr w:type="spellStart"/>
      <w:r w:rsidRPr="00DB2E00">
        <w:rPr>
          <w:sz w:val="24"/>
          <w:szCs w:val="24"/>
        </w:rPr>
        <w:t>української</w:t>
      </w:r>
      <w:proofErr w:type="spellEnd"/>
      <w:r w:rsidRPr="00DB2E00">
        <w:rPr>
          <w:spacing w:val="-11"/>
          <w:sz w:val="24"/>
          <w:szCs w:val="24"/>
        </w:rPr>
        <w:t xml:space="preserve"> </w:t>
      </w:r>
      <w:proofErr w:type="spellStart"/>
      <w:r w:rsidRPr="00DB2E00">
        <w:rPr>
          <w:sz w:val="24"/>
          <w:szCs w:val="24"/>
        </w:rPr>
        <w:t>школи</w:t>
      </w:r>
      <w:proofErr w:type="spellEnd"/>
      <w:r w:rsidRPr="00DB2E00">
        <w:rPr>
          <w:sz w:val="24"/>
          <w:szCs w:val="24"/>
        </w:rPr>
        <w:t>;</w:t>
      </w:r>
    </w:p>
    <w:p w:rsidR="00DB2E00" w:rsidRPr="00DB2E00" w:rsidRDefault="00DB2E00" w:rsidP="00DB2E00">
      <w:pPr>
        <w:pStyle w:val="a7"/>
        <w:numPr>
          <w:ilvl w:val="0"/>
          <w:numId w:val="8"/>
        </w:numPr>
        <w:tabs>
          <w:tab w:val="left" w:pos="567"/>
        </w:tabs>
        <w:ind w:left="0" w:firstLine="567"/>
        <w:jc w:val="both"/>
        <w:rPr>
          <w:sz w:val="24"/>
          <w:szCs w:val="24"/>
        </w:rPr>
      </w:pPr>
      <w:proofErr w:type="spellStart"/>
      <w:proofErr w:type="gramStart"/>
      <w:r w:rsidRPr="00DB2E00">
        <w:rPr>
          <w:sz w:val="24"/>
          <w:szCs w:val="24"/>
        </w:rPr>
        <w:t>п</w:t>
      </w:r>
      <w:proofErr w:type="gramEnd"/>
      <w:r w:rsidRPr="00DB2E00">
        <w:rPr>
          <w:sz w:val="24"/>
          <w:szCs w:val="24"/>
        </w:rPr>
        <w:t>ідвищення</w:t>
      </w:r>
      <w:proofErr w:type="spellEnd"/>
      <w:r w:rsidRPr="00DB2E00">
        <w:rPr>
          <w:sz w:val="24"/>
          <w:szCs w:val="24"/>
        </w:rPr>
        <w:t xml:space="preserve"> </w:t>
      </w:r>
      <w:proofErr w:type="spellStart"/>
      <w:r w:rsidRPr="00DB2E00">
        <w:rPr>
          <w:sz w:val="24"/>
          <w:szCs w:val="24"/>
        </w:rPr>
        <w:t>рівня</w:t>
      </w:r>
      <w:proofErr w:type="spellEnd"/>
      <w:r w:rsidRPr="00DB2E00">
        <w:rPr>
          <w:sz w:val="24"/>
          <w:szCs w:val="24"/>
        </w:rPr>
        <w:t xml:space="preserve"> </w:t>
      </w:r>
      <w:proofErr w:type="spellStart"/>
      <w:r w:rsidRPr="00DB2E00">
        <w:rPr>
          <w:sz w:val="24"/>
          <w:szCs w:val="24"/>
        </w:rPr>
        <w:t>професійної</w:t>
      </w:r>
      <w:proofErr w:type="spellEnd"/>
      <w:r w:rsidRPr="00DB2E00">
        <w:rPr>
          <w:sz w:val="24"/>
          <w:szCs w:val="24"/>
        </w:rPr>
        <w:t xml:space="preserve"> </w:t>
      </w:r>
      <w:proofErr w:type="spellStart"/>
      <w:r w:rsidRPr="00DB2E00">
        <w:rPr>
          <w:sz w:val="24"/>
          <w:szCs w:val="24"/>
        </w:rPr>
        <w:t>компетентності</w:t>
      </w:r>
      <w:proofErr w:type="spellEnd"/>
      <w:r w:rsidRPr="00DB2E00">
        <w:rPr>
          <w:sz w:val="24"/>
          <w:szCs w:val="24"/>
        </w:rPr>
        <w:t xml:space="preserve"> </w:t>
      </w:r>
      <w:proofErr w:type="spellStart"/>
      <w:r w:rsidRPr="00DB2E00">
        <w:rPr>
          <w:sz w:val="24"/>
          <w:szCs w:val="24"/>
        </w:rPr>
        <w:t>педагогів</w:t>
      </w:r>
      <w:proofErr w:type="spellEnd"/>
      <w:r w:rsidRPr="00DB2E00">
        <w:rPr>
          <w:sz w:val="24"/>
          <w:szCs w:val="24"/>
        </w:rPr>
        <w:t xml:space="preserve"> </w:t>
      </w:r>
      <w:proofErr w:type="spellStart"/>
      <w:r w:rsidRPr="00DB2E00">
        <w:rPr>
          <w:sz w:val="24"/>
          <w:szCs w:val="24"/>
        </w:rPr>
        <w:t>щодо</w:t>
      </w:r>
      <w:proofErr w:type="spellEnd"/>
      <w:r w:rsidRPr="00DB2E00">
        <w:rPr>
          <w:sz w:val="24"/>
          <w:szCs w:val="24"/>
        </w:rPr>
        <w:t xml:space="preserve"> </w:t>
      </w:r>
      <w:proofErr w:type="spellStart"/>
      <w:r w:rsidRPr="00DB2E00">
        <w:rPr>
          <w:sz w:val="24"/>
          <w:szCs w:val="24"/>
        </w:rPr>
        <w:t>виявлення</w:t>
      </w:r>
      <w:proofErr w:type="spellEnd"/>
      <w:r w:rsidRPr="00DB2E00">
        <w:rPr>
          <w:sz w:val="24"/>
          <w:szCs w:val="24"/>
        </w:rPr>
        <w:t xml:space="preserve"> та </w:t>
      </w:r>
      <w:proofErr w:type="spellStart"/>
      <w:r w:rsidRPr="00DB2E00">
        <w:rPr>
          <w:sz w:val="24"/>
          <w:szCs w:val="24"/>
        </w:rPr>
        <w:t>розвитку</w:t>
      </w:r>
      <w:proofErr w:type="spellEnd"/>
      <w:r w:rsidRPr="00DB2E00">
        <w:rPr>
          <w:sz w:val="24"/>
          <w:szCs w:val="24"/>
        </w:rPr>
        <w:t xml:space="preserve"> </w:t>
      </w:r>
      <w:proofErr w:type="spellStart"/>
      <w:r w:rsidRPr="00DB2E00">
        <w:rPr>
          <w:sz w:val="24"/>
          <w:szCs w:val="24"/>
        </w:rPr>
        <w:t>обдарованих</w:t>
      </w:r>
      <w:proofErr w:type="spellEnd"/>
      <w:r w:rsidRPr="00DB2E00">
        <w:rPr>
          <w:spacing w:val="1"/>
          <w:sz w:val="24"/>
          <w:szCs w:val="24"/>
        </w:rPr>
        <w:t xml:space="preserve"> </w:t>
      </w:r>
      <w:proofErr w:type="spellStart"/>
      <w:r w:rsidRPr="00DB2E00">
        <w:rPr>
          <w:sz w:val="24"/>
          <w:szCs w:val="24"/>
        </w:rPr>
        <w:t>дітей</w:t>
      </w:r>
      <w:proofErr w:type="spellEnd"/>
      <w:r w:rsidRPr="00DB2E00">
        <w:rPr>
          <w:sz w:val="24"/>
          <w:szCs w:val="24"/>
        </w:rPr>
        <w:t>;</w:t>
      </w:r>
    </w:p>
    <w:p w:rsidR="00DB2E00" w:rsidRPr="00DB2E00" w:rsidRDefault="00DB2E00" w:rsidP="00DB2E00">
      <w:pPr>
        <w:pStyle w:val="a7"/>
        <w:numPr>
          <w:ilvl w:val="0"/>
          <w:numId w:val="8"/>
        </w:numPr>
        <w:ind w:left="0" w:firstLine="567"/>
        <w:jc w:val="both"/>
        <w:rPr>
          <w:sz w:val="24"/>
          <w:szCs w:val="24"/>
        </w:rPr>
      </w:pPr>
      <w:proofErr w:type="spellStart"/>
      <w:r w:rsidRPr="00DB2E00">
        <w:rPr>
          <w:sz w:val="24"/>
          <w:szCs w:val="24"/>
        </w:rPr>
        <w:t>розвиток</w:t>
      </w:r>
      <w:proofErr w:type="spellEnd"/>
      <w:r w:rsidRPr="00DB2E00">
        <w:rPr>
          <w:sz w:val="24"/>
          <w:szCs w:val="24"/>
        </w:rPr>
        <w:t xml:space="preserve"> </w:t>
      </w:r>
      <w:proofErr w:type="spellStart"/>
      <w:r w:rsidRPr="00DB2E00">
        <w:rPr>
          <w:sz w:val="24"/>
          <w:szCs w:val="24"/>
        </w:rPr>
        <w:t>системи</w:t>
      </w:r>
      <w:proofErr w:type="spellEnd"/>
      <w:r w:rsidRPr="00DB2E00">
        <w:rPr>
          <w:sz w:val="24"/>
          <w:szCs w:val="24"/>
        </w:rPr>
        <w:t xml:space="preserve"> </w:t>
      </w:r>
      <w:proofErr w:type="spellStart"/>
      <w:r w:rsidRPr="00DB2E00">
        <w:rPr>
          <w:sz w:val="24"/>
          <w:szCs w:val="24"/>
        </w:rPr>
        <w:t>інклюзивного</w:t>
      </w:r>
      <w:proofErr w:type="spellEnd"/>
      <w:r w:rsidRPr="00DB2E00">
        <w:rPr>
          <w:spacing w:val="2"/>
          <w:sz w:val="24"/>
          <w:szCs w:val="24"/>
        </w:rPr>
        <w:t xml:space="preserve"> </w:t>
      </w:r>
      <w:proofErr w:type="spellStart"/>
      <w:r w:rsidRPr="00DB2E00">
        <w:rPr>
          <w:sz w:val="24"/>
          <w:szCs w:val="24"/>
        </w:rPr>
        <w:t>навчання</w:t>
      </w:r>
      <w:proofErr w:type="spellEnd"/>
      <w:r w:rsidRPr="00DB2E00">
        <w:rPr>
          <w:sz w:val="24"/>
          <w:szCs w:val="24"/>
        </w:rPr>
        <w:t>;</w:t>
      </w:r>
    </w:p>
    <w:p w:rsidR="00DB2E00" w:rsidRPr="00DB2E00" w:rsidRDefault="00DB2E00" w:rsidP="00DB2E00">
      <w:pPr>
        <w:pStyle w:val="a7"/>
        <w:numPr>
          <w:ilvl w:val="0"/>
          <w:numId w:val="8"/>
        </w:numPr>
        <w:ind w:left="0" w:firstLine="567"/>
        <w:jc w:val="both"/>
        <w:rPr>
          <w:sz w:val="24"/>
          <w:szCs w:val="24"/>
        </w:rPr>
      </w:pPr>
      <w:proofErr w:type="spellStart"/>
      <w:r w:rsidRPr="00DB2E00">
        <w:rPr>
          <w:sz w:val="24"/>
          <w:szCs w:val="24"/>
        </w:rPr>
        <w:t>розвиток</w:t>
      </w:r>
      <w:proofErr w:type="spellEnd"/>
      <w:r w:rsidRPr="00DB2E00">
        <w:rPr>
          <w:sz w:val="24"/>
          <w:szCs w:val="24"/>
        </w:rPr>
        <w:t xml:space="preserve"> </w:t>
      </w:r>
      <w:proofErr w:type="spellStart"/>
      <w:r w:rsidRPr="00DB2E00">
        <w:rPr>
          <w:sz w:val="24"/>
          <w:szCs w:val="24"/>
        </w:rPr>
        <w:t>здоров’язберігаючого</w:t>
      </w:r>
      <w:proofErr w:type="spellEnd"/>
      <w:r w:rsidRPr="00DB2E00">
        <w:rPr>
          <w:sz w:val="24"/>
          <w:szCs w:val="24"/>
        </w:rPr>
        <w:t xml:space="preserve"> </w:t>
      </w:r>
      <w:proofErr w:type="spellStart"/>
      <w:r w:rsidRPr="00DB2E00">
        <w:rPr>
          <w:sz w:val="24"/>
          <w:szCs w:val="24"/>
        </w:rPr>
        <w:t>освітнього</w:t>
      </w:r>
      <w:proofErr w:type="spellEnd"/>
      <w:r w:rsidRPr="00DB2E00">
        <w:rPr>
          <w:spacing w:val="-2"/>
          <w:sz w:val="24"/>
          <w:szCs w:val="24"/>
        </w:rPr>
        <w:t xml:space="preserve"> </w:t>
      </w:r>
      <w:proofErr w:type="spellStart"/>
      <w:r w:rsidRPr="00DB2E00">
        <w:rPr>
          <w:sz w:val="24"/>
          <w:szCs w:val="24"/>
        </w:rPr>
        <w:t>середовища</w:t>
      </w:r>
      <w:proofErr w:type="spellEnd"/>
      <w:r w:rsidRPr="00DB2E00">
        <w:rPr>
          <w:sz w:val="24"/>
          <w:szCs w:val="24"/>
        </w:rPr>
        <w:t>;</w:t>
      </w:r>
    </w:p>
    <w:p w:rsidR="00DB2E00" w:rsidRPr="00DB2E00" w:rsidRDefault="00DB2E00" w:rsidP="00DB2E00">
      <w:pPr>
        <w:pStyle w:val="a7"/>
        <w:numPr>
          <w:ilvl w:val="0"/>
          <w:numId w:val="8"/>
        </w:numPr>
        <w:ind w:left="0" w:firstLine="567"/>
        <w:jc w:val="both"/>
        <w:rPr>
          <w:sz w:val="24"/>
          <w:szCs w:val="24"/>
        </w:rPr>
      </w:pPr>
      <w:proofErr w:type="spellStart"/>
      <w:r w:rsidRPr="00DB2E00">
        <w:rPr>
          <w:sz w:val="24"/>
          <w:szCs w:val="24"/>
        </w:rPr>
        <w:t>розширення</w:t>
      </w:r>
      <w:proofErr w:type="spellEnd"/>
      <w:r w:rsidRPr="00DB2E00">
        <w:rPr>
          <w:sz w:val="24"/>
          <w:szCs w:val="24"/>
        </w:rPr>
        <w:t xml:space="preserve"> </w:t>
      </w:r>
      <w:proofErr w:type="spellStart"/>
      <w:r w:rsidRPr="00DB2E00">
        <w:rPr>
          <w:sz w:val="24"/>
          <w:szCs w:val="24"/>
        </w:rPr>
        <w:t>професійних</w:t>
      </w:r>
      <w:proofErr w:type="spellEnd"/>
      <w:r w:rsidRPr="00DB2E00">
        <w:rPr>
          <w:sz w:val="24"/>
          <w:szCs w:val="24"/>
        </w:rPr>
        <w:t xml:space="preserve"> компетентностей</w:t>
      </w:r>
      <w:r w:rsidRPr="00DB2E00">
        <w:rPr>
          <w:spacing w:val="-4"/>
          <w:sz w:val="24"/>
          <w:szCs w:val="24"/>
        </w:rPr>
        <w:t xml:space="preserve"> </w:t>
      </w:r>
      <w:proofErr w:type="spellStart"/>
      <w:r w:rsidRPr="00DB2E00">
        <w:rPr>
          <w:sz w:val="24"/>
          <w:szCs w:val="24"/>
        </w:rPr>
        <w:t>педагогі</w:t>
      </w:r>
      <w:proofErr w:type="gramStart"/>
      <w:r w:rsidRPr="00DB2E00">
        <w:rPr>
          <w:sz w:val="24"/>
          <w:szCs w:val="24"/>
        </w:rPr>
        <w:t>в</w:t>
      </w:r>
      <w:proofErr w:type="spellEnd"/>
      <w:proofErr w:type="gramEnd"/>
      <w:r w:rsidRPr="00DB2E00">
        <w:rPr>
          <w:sz w:val="24"/>
          <w:szCs w:val="24"/>
        </w:rPr>
        <w:t>;</w:t>
      </w:r>
    </w:p>
    <w:p w:rsidR="00DB2E00" w:rsidRPr="00DB2E00" w:rsidRDefault="00DB2E00" w:rsidP="00DB2E00">
      <w:pPr>
        <w:pStyle w:val="a7"/>
        <w:numPr>
          <w:ilvl w:val="0"/>
          <w:numId w:val="8"/>
        </w:numPr>
        <w:ind w:left="0" w:firstLine="567"/>
        <w:jc w:val="both"/>
        <w:rPr>
          <w:sz w:val="24"/>
          <w:szCs w:val="24"/>
        </w:rPr>
      </w:pPr>
      <w:proofErr w:type="spellStart"/>
      <w:r w:rsidRPr="00DB2E00">
        <w:rPr>
          <w:sz w:val="24"/>
          <w:szCs w:val="24"/>
        </w:rPr>
        <w:t>зміцнення</w:t>
      </w:r>
      <w:proofErr w:type="spellEnd"/>
      <w:r w:rsidRPr="00DB2E00">
        <w:rPr>
          <w:sz w:val="24"/>
          <w:szCs w:val="24"/>
        </w:rPr>
        <w:t xml:space="preserve"> </w:t>
      </w:r>
      <w:proofErr w:type="spellStart"/>
      <w:r w:rsidRPr="00DB2E00">
        <w:rPr>
          <w:sz w:val="24"/>
          <w:szCs w:val="24"/>
        </w:rPr>
        <w:t>навчально-матеріальної</w:t>
      </w:r>
      <w:proofErr w:type="spellEnd"/>
      <w:r w:rsidRPr="00DB2E00">
        <w:rPr>
          <w:sz w:val="24"/>
          <w:szCs w:val="24"/>
        </w:rPr>
        <w:t xml:space="preserve"> </w:t>
      </w:r>
      <w:proofErr w:type="spellStart"/>
      <w:r w:rsidRPr="00DB2E00">
        <w:rPr>
          <w:sz w:val="24"/>
          <w:szCs w:val="24"/>
        </w:rPr>
        <w:t>бази</w:t>
      </w:r>
      <w:proofErr w:type="spellEnd"/>
      <w:r w:rsidRPr="00DB2E00">
        <w:rPr>
          <w:sz w:val="24"/>
          <w:szCs w:val="24"/>
        </w:rPr>
        <w:t xml:space="preserve"> </w:t>
      </w:r>
      <w:proofErr w:type="spellStart"/>
      <w:r w:rsidRPr="00DB2E00">
        <w:rPr>
          <w:sz w:val="24"/>
          <w:szCs w:val="24"/>
        </w:rPr>
        <w:t>навчальних</w:t>
      </w:r>
      <w:proofErr w:type="spellEnd"/>
      <w:r w:rsidRPr="00DB2E00">
        <w:rPr>
          <w:spacing w:val="-3"/>
          <w:sz w:val="24"/>
          <w:szCs w:val="24"/>
        </w:rPr>
        <w:t xml:space="preserve"> </w:t>
      </w:r>
      <w:proofErr w:type="spellStart"/>
      <w:r w:rsidRPr="00DB2E00">
        <w:rPr>
          <w:sz w:val="24"/>
          <w:szCs w:val="24"/>
        </w:rPr>
        <w:t>закладі</w:t>
      </w:r>
      <w:proofErr w:type="gramStart"/>
      <w:r w:rsidRPr="00DB2E00">
        <w:rPr>
          <w:sz w:val="24"/>
          <w:szCs w:val="24"/>
        </w:rPr>
        <w:t>в</w:t>
      </w:r>
      <w:proofErr w:type="spellEnd"/>
      <w:proofErr w:type="gramEnd"/>
      <w:r w:rsidRPr="00DB2E00">
        <w:rPr>
          <w:sz w:val="24"/>
          <w:szCs w:val="24"/>
        </w:rPr>
        <w:t>;</w:t>
      </w:r>
    </w:p>
    <w:p w:rsidR="00DB2E00" w:rsidRPr="00DB2E00" w:rsidRDefault="00DB2E00" w:rsidP="00DB2E00">
      <w:pPr>
        <w:pStyle w:val="a7"/>
        <w:numPr>
          <w:ilvl w:val="0"/>
          <w:numId w:val="8"/>
        </w:numPr>
        <w:ind w:left="0" w:firstLine="567"/>
        <w:jc w:val="both"/>
        <w:rPr>
          <w:sz w:val="24"/>
          <w:szCs w:val="24"/>
        </w:rPr>
      </w:pPr>
      <w:proofErr w:type="spellStart"/>
      <w:r w:rsidRPr="00DB2E00">
        <w:rPr>
          <w:sz w:val="24"/>
          <w:szCs w:val="24"/>
        </w:rPr>
        <w:t>оновлення</w:t>
      </w:r>
      <w:proofErr w:type="spellEnd"/>
      <w:r w:rsidRPr="00DB2E00">
        <w:rPr>
          <w:sz w:val="24"/>
          <w:szCs w:val="24"/>
        </w:rPr>
        <w:t xml:space="preserve"> </w:t>
      </w:r>
      <w:proofErr w:type="spellStart"/>
      <w:r w:rsidRPr="00DB2E00">
        <w:rPr>
          <w:sz w:val="24"/>
          <w:szCs w:val="24"/>
        </w:rPr>
        <w:t>засобі</w:t>
      </w:r>
      <w:proofErr w:type="gramStart"/>
      <w:r w:rsidRPr="00DB2E00">
        <w:rPr>
          <w:sz w:val="24"/>
          <w:szCs w:val="24"/>
        </w:rPr>
        <w:t>в</w:t>
      </w:r>
      <w:proofErr w:type="spellEnd"/>
      <w:proofErr w:type="gramEnd"/>
      <w:r w:rsidRPr="00DB2E00">
        <w:rPr>
          <w:sz w:val="24"/>
          <w:szCs w:val="24"/>
        </w:rPr>
        <w:t xml:space="preserve">, </w:t>
      </w:r>
      <w:proofErr w:type="gramStart"/>
      <w:r w:rsidRPr="00DB2E00">
        <w:rPr>
          <w:sz w:val="24"/>
          <w:szCs w:val="24"/>
        </w:rPr>
        <w:t>форм</w:t>
      </w:r>
      <w:proofErr w:type="gramEnd"/>
      <w:r w:rsidRPr="00DB2E00">
        <w:rPr>
          <w:sz w:val="24"/>
          <w:szCs w:val="24"/>
        </w:rPr>
        <w:t xml:space="preserve"> </w:t>
      </w:r>
      <w:proofErr w:type="spellStart"/>
      <w:r w:rsidRPr="00DB2E00">
        <w:rPr>
          <w:sz w:val="24"/>
          <w:szCs w:val="24"/>
        </w:rPr>
        <w:t>і</w:t>
      </w:r>
      <w:proofErr w:type="spellEnd"/>
      <w:r w:rsidRPr="00DB2E00">
        <w:rPr>
          <w:sz w:val="24"/>
          <w:szCs w:val="24"/>
        </w:rPr>
        <w:t xml:space="preserve"> </w:t>
      </w:r>
      <w:proofErr w:type="spellStart"/>
      <w:r w:rsidRPr="00DB2E00">
        <w:rPr>
          <w:sz w:val="24"/>
          <w:szCs w:val="24"/>
        </w:rPr>
        <w:t>методів</w:t>
      </w:r>
      <w:proofErr w:type="spellEnd"/>
      <w:r w:rsidRPr="00DB2E00">
        <w:rPr>
          <w:sz w:val="24"/>
          <w:szCs w:val="24"/>
        </w:rPr>
        <w:t xml:space="preserve"> </w:t>
      </w:r>
      <w:proofErr w:type="spellStart"/>
      <w:r w:rsidRPr="00DB2E00">
        <w:rPr>
          <w:sz w:val="24"/>
          <w:szCs w:val="24"/>
        </w:rPr>
        <w:t>національно-патріотичного</w:t>
      </w:r>
      <w:proofErr w:type="spellEnd"/>
      <w:r w:rsidRPr="00DB2E00">
        <w:rPr>
          <w:sz w:val="24"/>
          <w:szCs w:val="24"/>
        </w:rPr>
        <w:t xml:space="preserve"> </w:t>
      </w:r>
      <w:proofErr w:type="spellStart"/>
      <w:r w:rsidRPr="00DB2E00">
        <w:rPr>
          <w:sz w:val="24"/>
          <w:szCs w:val="24"/>
        </w:rPr>
        <w:t>виховання</w:t>
      </w:r>
      <w:proofErr w:type="spellEnd"/>
      <w:r w:rsidRPr="00DB2E00">
        <w:rPr>
          <w:sz w:val="24"/>
          <w:szCs w:val="24"/>
        </w:rPr>
        <w:t xml:space="preserve">, </w:t>
      </w:r>
      <w:proofErr w:type="spellStart"/>
      <w:r w:rsidRPr="00DB2E00">
        <w:rPr>
          <w:sz w:val="24"/>
          <w:szCs w:val="24"/>
        </w:rPr>
        <w:t>вивчення</w:t>
      </w:r>
      <w:proofErr w:type="spellEnd"/>
      <w:r w:rsidRPr="00DB2E00">
        <w:rPr>
          <w:sz w:val="24"/>
          <w:szCs w:val="24"/>
        </w:rPr>
        <w:t xml:space="preserve"> та </w:t>
      </w:r>
      <w:proofErr w:type="spellStart"/>
      <w:r w:rsidRPr="00DB2E00">
        <w:rPr>
          <w:sz w:val="24"/>
          <w:szCs w:val="24"/>
        </w:rPr>
        <w:t>поширення</w:t>
      </w:r>
      <w:proofErr w:type="spellEnd"/>
      <w:r w:rsidRPr="00DB2E00">
        <w:rPr>
          <w:sz w:val="24"/>
          <w:szCs w:val="24"/>
        </w:rPr>
        <w:t xml:space="preserve"> </w:t>
      </w:r>
      <w:proofErr w:type="spellStart"/>
      <w:r w:rsidRPr="00DB2E00">
        <w:rPr>
          <w:sz w:val="24"/>
          <w:szCs w:val="24"/>
        </w:rPr>
        <w:t>кращого</w:t>
      </w:r>
      <w:proofErr w:type="spellEnd"/>
      <w:r w:rsidRPr="00DB2E00">
        <w:rPr>
          <w:sz w:val="24"/>
          <w:szCs w:val="24"/>
        </w:rPr>
        <w:t xml:space="preserve"> </w:t>
      </w:r>
      <w:proofErr w:type="spellStart"/>
      <w:r w:rsidRPr="00DB2E00">
        <w:rPr>
          <w:sz w:val="24"/>
          <w:szCs w:val="24"/>
        </w:rPr>
        <w:t>педагогічного</w:t>
      </w:r>
      <w:proofErr w:type="spellEnd"/>
      <w:r w:rsidRPr="00DB2E00">
        <w:rPr>
          <w:sz w:val="24"/>
          <w:szCs w:val="24"/>
        </w:rPr>
        <w:t xml:space="preserve"> </w:t>
      </w:r>
      <w:proofErr w:type="spellStart"/>
      <w:r w:rsidRPr="00DB2E00">
        <w:rPr>
          <w:sz w:val="24"/>
          <w:szCs w:val="24"/>
        </w:rPr>
        <w:t>досвіду</w:t>
      </w:r>
      <w:proofErr w:type="spellEnd"/>
      <w:r w:rsidRPr="00DB2E00">
        <w:rPr>
          <w:sz w:val="24"/>
          <w:szCs w:val="24"/>
        </w:rPr>
        <w:t xml:space="preserve"> в </w:t>
      </w:r>
      <w:proofErr w:type="spellStart"/>
      <w:r w:rsidRPr="00DB2E00">
        <w:rPr>
          <w:sz w:val="24"/>
          <w:szCs w:val="24"/>
        </w:rPr>
        <w:t>цій</w:t>
      </w:r>
      <w:proofErr w:type="spellEnd"/>
      <w:r w:rsidRPr="00DB2E00">
        <w:rPr>
          <w:spacing w:val="-8"/>
          <w:sz w:val="24"/>
          <w:szCs w:val="24"/>
        </w:rPr>
        <w:t xml:space="preserve"> </w:t>
      </w:r>
      <w:proofErr w:type="spellStart"/>
      <w:r w:rsidRPr="00DB2E00">
        <w:rPr>
          <w:sz w:val="24"/>
          <w:szCs w:val="24"/>
        </w:rPr>
        <w:t>сфері</w:t>
      </w:r>
      <w:proofErr w:type="spellEnd"/>
      <w:r w:rsidRPr="00DB2E00">
        <w:rPr>
          <w:sz w:val="24"/>
          <w:szCs w:val="24"/>
        </w:rPr>
        <w:t>;</w:t>
      </w:r>
    </w:p>
    <w:p w:rsidR="00DB2E00" w:rsidRPr="00DB2E00" w:rsidRDefault="00DB2E00" w:rsidP="00DB2E00">
      <w:pPr>
        <w:pStyle w:val="a7"/>
        <w:numPr>
          <w:ilvl w:val="0"/>
          <w:numId w:val="8"/>
        </w:numPr>
        <w:ind w:left="0" w:firstLine="567"/>
        <w:jc w:val="both"/>
        <w:rPr>
          <w:sz w:val="24"/>
          <w:szCs w:val="24"/>
        </w:rPr>
      </w:pPr>
      <w:proofErr w:type="spellStart"/>
      <w:r w:rsidRPr="00DB2E00">
        <w:rPr>
          <w:sz w:val="24"/>
          <w:szCs w:val="24"/>
        </w:rPr>
        <w:t>розвиток</w:t>
      </w:r>
      <w:proofErr w:type="spellEnd"/>
      <w:r w:rsidRPr="00DB2E00">
        <w:rPr>
          <w:sz w:val="24"/>
          <w:szCs w:val="24"/>
        </w:rPr>
        <w:t xml:space="preserve"> </w:t>
      </w:r>
      <w:proofErr w:type="spellStart"/>
      <w:r w:rsidRPr="00DB2E00">
        <w:rPr>
          <w:sz w:val="24"/>
          <w:szCs w:val="24"/>
        </w:rPr>
        <w:t>і</w:t>
      </w:r>
      <w:proofErr w:type="spellEnd"/>
      <w:r w:rsidRPr="00DB2E00">
        <w:rPr>
          <w:sz w:val="24"/>
          <w:szCs w:val="24"/>
        </w:rPr>
        <w:t xml:space="preserve"> </w:t>
      </w:r>
      <w:proofErr w:type="spellStart"/>
      <w:r w:rsidRPr="00DB2E00">
        <w:rPr>
          <w:sz w:val="24"/>
          <w:szCs w:val="24"/>
        </w:rPr>
        <w:t>вдосконалення</w:t>
      </w:r>
      <w:proofErr w:type="spellEnd"/>
      <w:r w:rsidRPr="00DB2E00">
        <w:rPr>
          <w:sz w:val="24"/>
          <w:szCs w:val="24"/>
        </w:rPr>
        <w:t xml:space="preserve"> </w:t>
      </w:r>
      <w:proofErr w:type="spellStart"/>
      <w:r w:rsidRPr="00DB2E00">
        <w:rPr>
          <w:sz w:val="24"/>
          <w:szCs w:val="24"/>
        </w:rPr>
        <w:t>системи</w:t>
      </w:r>
      <w:proofErr w:type="spellEnd"/>
      <w:r w:rsidRPr="00DB2E00">
        <w:rPr>
          <w:sz w:val="24"/>
          <w:szCs w:val="24"/>
        </w:rPr>
        <w:t xml:space="preserve"> </w:t>
      </w:r>
      <w:proofErr w:type="spellStart"/>
      <w:r w:rsidRPr="00DB2E00">
        <w:rPr>
          <w:sz w:val="24"/>
          <w:szCs w:val="24"/>
        </w:rPr>
        <w:t>учнівського</w:t>
      </w:r>
      <w:proofErr w:type="spellEnd"/>
      <w:r w:rsidRPr="00DB2E00">
        <w:rPr>
          <w:spacing w:val="2"/>
          <w:sz w:val="24"/>
          <w:szCs w:val="24"/>
        </w:rPr>
        <w:t xml:space="preserve"> </w:t>
      </w:r>
      <w:proofErr w:type="spellStart"/>
      <w:r w:rsidRPr="00DB2E00">
        <w:rPr>
          <w:sz w:val="24"/>
          <w:szCs w:val="24"/>
        </w:rPr>
        <w:t>самоврядування</w:t>
      </w:r>
      <w:proofErr w:type="spellEnd"/>
      <w:r w:rsidRPr="00DB2E00">
        <w:rPr>
          <w:sz w:val="24"/>
          <w:szCs w:val="24"/>
        </w:rPr>
        <w:t>;</w:t>
      </w:r>
    </w:p>
    <w:p w:rsidR="00DB2E00" w:rsidRPr="00DB2E00" w:rsidRDefault="00DB2E00" w:rsidP="00DB2E00">
      <w:pPr>
        <w:pStyle w:val="a7"/>
        <w:numPr>
          <w:ilvl w:val="0"/>
          <w:numId w:val="8"/>
        </w:numPr>
        <w:ind w:left="0" w:firstLine="567"/>
        <w:jc w:val="both"/>
        <w:rPr>
          <w:sz w:val="24"/>
          <w:szCs w:val="24"/>
        </w:rPr>
      </w:pPr>
      <w:proofErr w:type="spellStart"/>
      <w:r w:rsidRPr="00DB2E00">
        <w:rPr>
          <w:sz w:val="24"/>
          <w:szCs w:val="24"/>
        </w:rPr>
        <w:t>розширення</w:t>
      </w:r>
      <w:proofErr w:type="spellEnd"/>
      <w:r w:rsidRPr="00DB2E00">
        <w:rPr>
          <w:sz w:val="24"/>
          <w:szCs w:val="24"/>
        </w:rPr>
        <w:t xml:space="preserve"> складу </w:t>
      </w:r>
      <w:proofErr w:type="spellStart"/>
      <w:r w:rsidRPr="00DB2E00">
        <w:rPr>
          <w:sz w:val="24"/>
          <w:szCs w:val="24"/>
        </w:rPr>
        <w:t>суб'єктів</w:t>
      </w:r>
      <w:proofErr w:type="spellEnd"/>
      <w:r w:rsidRPr="00DB2E00">
        <w:rPr>
          <w:sz w:val="24"/>
          <w:szCs w:val="24"/>
        </w:rPr>
        <w:t xml:space="preserve"> </w:t>
      </w:r>
      <w:proofErr w:type="spellStart"/>
      <w:r w:rsidRPr="00DB2E00">
        <w:rPr>
          <w:sz w:val="24"/>
          <w:szCs w:val="24"/>
        </w:rPr>
        <w:t>виховання</w:t>
      </w:r>
      <w:proofErr w:type="spellEnd"/>
      <w:r w:rsidRPr="00DB2E00">
        <w:rPr>
          <w:sz w:val="24"/>
          <w:szCs w:val="24"/>
        </w:rPr>
        <w:t xml:space="preserve">, </w:t>
      </w:r>
      <w:proofErr w:type="spellStart"/>
      <w:r w:rsidRPr="00DB2E00">
        <w:rPr>
          <w:sz w:val="24"/>
          <w:szCs w:val="24"/>
        </w:rPr>
        <w:t>посилення</w:t>
      </w:r>
      <w:proofErr w:type="spellEnd"/>
      <w:r w:rsidRPr="00DB2E00">
        <w:rPr>
          <w:sz w:val="24"/>
          <w:szCs w:val="24"/>
        </w:rPr>
        <w:t xml:space="preserve"> </w:t>
      </w:r>
      <w:proofErr w:type="spellStart"/>
      <w:r w:rsidRPr="00DB2E00">
        <w:rPr>
          <w:sz w:val="24"/>
          <w:szCs w:val="24"/>
        </w:rPr>
        <w:t>їхньої</w:t>
      </w:r>
      <w:proofErr w:type="spellEnd"/>
      <w:r w:rsidRPr="00DB2E00">
        <w:rPr>
          <w:sz w:val="24"/>
          <w:szCs w:val="24"/>
        </w:rPr>
        <w:t xml:space="preserve"> </w:t>
      </w:r>
      <w:proofErr w:type="spellStart"/>
      <w:r w:rsidRPr="00DB2E00">
        <w:rPr>
          <w:sz w:val="24"/>
          <w:szCs w:val="24"/>
        </w:rPr>
        <w:t>співпраці</w:t>
      </w:r>
      <w:proofErr w:type="spellEnd"/>
      <w:r w:rsidRPr="00DB2E00">
        <w:rPr>
          <w:sz w:val="24"/>
          <w:szCs w:val="24"/>
        </w:rPr>
        <w:t xml:space="preserve"> в межах </w:t>
      </w:r>
      <w:proofErr w:type="spellStart"/>
      <w:r w:rsidRPr="00DB2E00">
        <w:rPr>
          <w:sz w:val="24"/>
          <w:szCs w:val="24"/>
        </w:rPr>
        <w:t>єдиного</w:t>
      </w:r>
      <w:proofErr w:type="spellEnd"/>
      <w:r w:rsidRPr="00DB2E00">
        <w:rPr>
          <w:sz w:val="24"/>
          <w:szCs w:val="24"/>
        </w:rPr>
        <w:t xml:space="preserve"> </w:t>
      </w:r>
      <w:proofErr w:type="spellStart"/>
      <w:r w:rsidRPr="00DB2E00">
        <w:rPr>
          <w:sz w:val="24"/>
          <w:szCs w:val="24"/>
        </w:rPr>
        <w:t>освітнього</w:t>
      </w:r>
      <w:proofErr w:type="spellEnd"/>
      <w:r w:rsidRPr="00DB2E00">
        <w:rPr>
          <w:sz w:val="24"/>
          <w:szCs w:val="24"/>
        </w:rPr>
        <w:t xml:space="preserve"> простору</w:t>
      </w:r>
      <w:r w:rsidRPr="00DB2E00">
        <w:rPr>
          <w:spacing w:val="-9"/>
          <w:sz w:val="24"/>
          <w:szCs w:val="24"/>
        </w:rPr>
        <w:t xml:space="preserve"> </w:t>
      </w:r>
      <w:proofErr w:type="spellStart"/>
      <w:r w:rsidRPr="00DB2E00">
        <w:rPr>
          <w:sz w:val="24"/>
          <w:szCs w:val="24"/>
        </w:rPr>
        <w:t>міста</w:t>
      </w:r>
      <w:proofErr w:type="spellEnd"/>
      <w:r w:rsidRPr="00DB2E00">
        <w:rPr>
          <w:sz w:val="24"/>
          <w:szCs w:val="24"/>
        </w:rPr>
        <w:t>;</w:t>
      </w:r>
    </w:p>
    <w:p w:rsidR="00DB2E00" w:rsidRPr="00DB2E00" w:rsidRDefault="00BD7FFC" w:rsidP="00DB2E00">
      <w:pPr>
        <w:jc w:val="center"/>
        <w:rPr>
          <w:rFonts w:ascii="Times New Roman" w:hAnsi="Times New Roman" w:cs="Times New Roman"/>
          <w:sz w:val="24"/>
          <w:szCs w:val="24"/>
        </w:rPr>
      </w:pPr>
      <w:r>
        <w:rPr>
          <w:rFonts w:ascii="Times New Roman" w:hAnsi="Times New Roman" w:cs="Times New Roman"/>
          <w:sz w:val="24"/>
          <w:szCs w:val="24"/>
        </w:rPr>
        <w:lastRenderedPageBreak/>
        <w:t>5</w:t>
      </w:r>
    </w:p>
    <w:p w:rsidR="00DB2E00" w:rsidRPr="00DB2E00" w:rsidRDefault="00DB2E00" w:rsidP="00DB2E00">
      <w:pPr>
        <w:pStyle w:val="a7"/>
        <w:numPr>
          <w:ilvl w:val="0"/>
          <w:numId w:val="8"/>
        </w:numPr>
        <w:ind w:left="0" w:firstLine="567"/>
        <w:jc w:val="both"/>
        <w:rPr>
          <w:sz w:val="24"/>
          <w:szCs w:val="24"/>
        </w:rPr>
      </w:pPr>
      <w:proofErr w:type="spellStart"/>
      <w:r w:rsidRPr="00DB2E00">
        <w:rPr>
          <w:sz w:val="24"/>
          <w:szCs w:val="24"/>
        </w:rPr>
        <w:t>удосконалення</w:t>
      </w:r>
      <w:proofErr w:type="spellEnd"/>
      <w:r w:rsidRPr="00DB2E00">
        <w:rPr>
          <w:sz w:val="24"/>
          <w:szCs w:val="24"/>
        </w:rPr>
        <w:t xml:space="preserve"> </w:t>
      </w:r>
      <w:proofErr w:type="spellStart"/>
      <w:r w:rsidRPr="00DB2E00">
        <w:rPr>
          <w:sz w:val="24"/>
          <w:szCs w:val="24"/>
        </w:rPr>
        <w:t>системи</w:t>
      </w:r>
      <w:proofErr w:type="spellEnd"/>
      <w:r w:rsidRPr="00DB2E00">
        <w:rPr>
          <w:sz w:val="24"/>
          <w:szCs w:val="24"/>
        </w:rPr>
        <w:t xml:space="preserve"> </w:t>
      </w:r>
      <w:proofErr w:type="spellStart"/>
      <w:r w:rsidRPr="00DB2E00">
        <w:rPr>
          <w:sz w:val="24"/>
          <w:szCs w:val="24"/>
        </w:rPr>
        <w:t>державно-громадського</w:t>
      </w:r>
      <w:proofErr w:type="spellEnd"/>
      <w:r w:rsidRPr="00DB2E00">
        <w:rPr>
          <w:sz w:val="24"/>
          <w:szCs w:val="24"/>
        </w:rPr>
        <w:t xml:space="preserve"> </w:t>
      </w:r>
      <w:proofErr w:type="spellStart"/>
      <w:r w:rsidRPr="00DB2E00">
        <w:rPr>
          <w:sz w:val="24"/>
          <w:szCs w:val="24"/>
        </w:rPr>
        <w:t>управління</w:t>
      </w:r>
      <w:proofErr w:type="spellEnd"/>
      <w:r w:rsidRPr="00DB2E00">
        <w:rPr>
          <w:sz w:val="24"/>
          <w:szCs w:val="24"/>
        </w:rPr>
        <w:t>.</w:t>
      </w:r>
    </w:p>
    <w:p w:rsidR="00DB2E00" w:rsidRPr="00DB2E00" w:rsidRDefault="00DB2E00" w:rsidP="00DB2E00">
      <w:pPr>
        <w:pStyle w:val="a5"/>
        <w:ind w:left="0" w:firstLine="567"/>
      </w:pPr>
      <w:proofErr w:type="gramStart"/>
      <w:r w:rsidRPr="00DB2E00">
        <w:t>З</w:t>
      </w:r>
      <w:proofErr w:type="gramEnd"/>
      <w:r w:rsidRPr="00DB2E00">
        <w:t xml:space="preserve"> метою </w:t>
      </w:r>
      <w:proofErr w:type="spellStart"/>
      <w:r w:rsidRPr="00DB2E00">
        <w:t>поліпшення</w:t>
      </w:r>
      <w:proofErr w:type="spellEnd"/>
      <w:r w:rsidRPr="00DB2E00">
        <w:t xml:space="preserve">  </w:t>
      </w:r>
      <w:proofErr w:type="spellStart"/>
      <w:r w:rsidRPr="00DB2E00">
        <w:t>якості</w:t>
      </w:r>
      <w:proofErr w:type="spellEnd"/>
      <w:r w:rsidRPr="00DB2E00">
        <w:t xml:space="preserve">  </w:t>
      </w:r>
      <w:proofErr w:type="spellStart"/>
      <w:r w:rsidRPr="00DB2E00">
        <w:t>освітнього</w:t>
      </w:r>
      <w:proofErr w:type="spellEnd"/>
      <w:r w:rsidRPr="00DB2E00">
        <w:t xml:space="preserve">  </w:t>
      </w:r>
      <w:proofErr w:type="spellStart"/>
      <w:r w:rsidRPr="00DB2E00">
        <w:t>процесу</w:t>
      </w:r>
      <w:proofErr w:type="spellEnd"/>
      <w:r w:rsidRPr="00DB2E00">
        <w:t xml:space="preserve"> в </w:t>
      </w:r>
      <w:proofErr w:type="spellStart"/>
      <w:r w:rsidRPr="00DB2E00">
        <w:t>навчальних</w:t>
      </w:r>
      <w:proofErr w:type="spellEnd"/>
      <w:r w:rsidRPr="00DB2E00">
        <w:t xml:space="preserve"> закладах </w:t>
      </w:r>
      <w:proofErr w:type="spellStart"/>
      <w:r w:rsidRPr="00DB2E00">
        <w:t>Хмельницького</w:t>
      </w:r>
      <w:proofErr w:type="spellEnd"/>
      <w:r w:rsidRPr="00DB2E00">
        <w:t xml:space="preserve"> району у 2018 </w:t>
      </w:r>
      <w:proofErr w:type="spellStart"/>
      <w:r w:rsidRPr="00DB2E00">
        <w:t>році</w:t>
      </w:r>
      <w:proofErr w:type="spellEnd"/>
      <w:r w:rsidRPr="00DB2E00">
        <w:t xml:space="preserve"> Хмельницький РМК буде </w:t>
      </w:r>
      <w:proofErr w:type="spellStart"/>
      <w:r w:rsidRPr="00DB2E00">
        <w:t>продовжувати</w:t>
      </w:r>
      <w:proofErr w:type="spellEnd"/>
      <w:r w:rsidRPr="00DB2E00">
        <w:t xml:space="preserve"> </w:t>
      </w:r>
      <w:proofErr w:type="spellStart"/>
      <w:r w:rsidRPr="00DB2E00">
        <w:t>працювати</w:t>
      </w:r>
      <w:proofErr w:type="spellEnd"/>
      <w:r w:rsidRPr="00DB2E00">
        <w:t xml:space="preserve"> над темою: «</w:t>
      </w:r>
      <w:proofErr w:type="spellStart"/>
      <w:r w:rsidRPr="00DB2E00">
        <w:t>Науково-методичний</w:t>
      </w:r>
      <w:proofErr w:type="spellEnd"/>
      <w:r w:rsidRPr="00DB2E00">
        <w:t xml:space="preserve"> </w:t>
      </w:r>
      <w:proofErr w:type="spellStart"/>
      <w:r w:rsidRPr="00DB2E00">
        <w:t>супровід</w:t>
      </w:r>
      <w:proofErr w:type="spellEnd"/>
      <w:r w:rsidRPr="00DB2E00">
        <w:t xml:space="preserve"> </w:t>
      </w:r>
      <w:proofErr w:type="spellStart"/>
      <w:r w:rsidRPr="00DB2E00">
        <w:t>процесу</w:t>
      </w:r>
      <w:proofErr w:type="spellEnd"/>
      <w:r w:rsidRPr="00DB2E00">
        <w:t xml:space="preserve"> </w:t>
      </w:r>
      <w:proofErr w:type="spellStart"/>
      <w:r w:rsidRPr="00DB2E00">
        <w:t>впровадження</w:t>
      </w:r>
      <w:proofErr w:type="spellEnd"/>
      <w:r w:rsidRPr="00DB2E00">
        <w:t xml:space="preserve"> </w:t>
      </w:r>
      <w:proofErr w:type="spellStart"/>
      <w:r w:rsidRPr="00DB2E00">
        <w:t>компетентнісного</w:t>
      </w:r>
      <w:proofErr w:type="spellEnd"/>
      <w:r w:rsidRPr="00DB2E00">
        <w:t xml:space="preserve"> та </w:t>
      </w:r>
      <w:proofErr w:type="spellStart"/>
      <w:r w:rsidRPr="00DB2E00">
        <w:t>діяльнісного</w:t>
      </w:r>
      <w:proofErr w:type="spellEnd"/>
      <w:r w:rsidRPr="00DB2E00">
        <w:t xml:space="preserve"> </w:t>
      </w:r>
      <w:proofErr w:type="spellStart"/>
      <w:proofErr w:type="gramStart"/>
      <w:r w:rsidRPr="00DB2E00">
        <w:t>п</w:t>
      </w:r>
      <w:proofErr w:type="gramEnd"/>
      <w:r w:rsidRPr="00DB2E00">
        <w:t>ідходів</w:t>
      </w:r>
      <w:proofErr w:type="spellEnd"/>
      <w:r w:rsidRPr="00DB2E00">
        <w:t xml:space="preserve"> у </w:t>
      </w:r>
      <w:proofErr w:type="spellStart"/>
      <w:r w:rsidRPr="00DB2E00">
        <w:t>навчання</w:t>
      </w:r>
      <w:proofErr w:type="spellEnd"/>
      <w:r w:rsidRPr="00DB2E00">
        <w:t xml:space="preserve">, </w:t>
      </w:r>
      <w:proofErr w:type="spellStart"/>
      <w:r w:rsidRPr="00DB2E00">
        <w:t>виховання</w:t>
      </w:r>
      <w:proofErr w:type="spellEnd"/>
      <w:r w:rsidRPr="00DB2E00">
        <w:t xml:space="preserve">, </w:t>
      </w:r>
      <w:proofErr w:type="spellStart"/>
      <w:r w:rsidRPr="00DB2E00">
        <w:t>управління</w:t>
      </w:r>
      <w:proofErr w:type="spellEnd"/>
      <w:r w:rsidRPr="00DB2E00">
        <w:t xml:space="preserve">», </w:t>
      </w:r>
      <w:proofErr w:type="spellStart"/>
      <w:r w:rsidRPr="00DB2E00">
        <w:t>здійснюючи</w:t>
      </w:r>
      <w:proofErr w:type="spellEnd"/>
      <w:r w:rsidRPr="00DB2E00">
        <w:t xml:space="preserve"> свою </w:t>
      </w:r>
      <w:proofErr w:type="spellStart"/>
      <w:r w:rsidRPr="00DB2E00">
        <w:t>діяльність</w:t>
      </w:r>
      <w:proofErr w:type="spellEnd"/>
      <w:r w:rsidRPr="00DB2E00">
        <w:t xml:space="preserve"> за такими</w:t>
      </w:r>
      <w:r w:rsidRPr="00DB2E00">
        <w:rPr>
          <w:spacing w:val="-9"/>
        </w:rPr>
        <w:t xml:space="preserve"> </w:t>
      </w:r>
      <w:proofErr w:type="spellStart"/>
      <w:r w:rsidRPr="00DB2E00">
        <w:t>напрямками</w:t>
      </w:r>
      <w:proofErr w:type="spellEnd"/>
      <w:r w:rsidRPr="00DB2E00">
        <w:t>:</w:t>
      </w:r>
    </w:p>
    <w:p w:rsidR="00DB2E00" w:rsidRPr="00DB2E00" w:rsidRDefault="00DB2E00" w:rsidP="00DB2E00">
      <w:pPr>
        <w:pStyle w:val="a7"/>
        <w:numPr>
          <w:ilvl w:val="0"/>
          <w:numId w:val="8"/>
        </w:numPr>
        <w:ind w:left="0" w:firstLine="567"/>
        <w:jc w:val="both"/>
        <w:rPr>
          <w:sz w:val="24"/>
          <w:szCs w:val="24"/>
        </w:rPr>
      </w:pPr>
      <w:proofErr w:type="spellStart"/>
      <w:r w:rsidRPr="00DB2E00">
        <w:rPr>
          <w:sz w:val="24"/>
          <w:szCs w:val="24"/>
        </w:rPr>
        <w:t>сприяння</w:t>
      </w:r>
      <w:proofErr w:type="spellEnd"/>
      <w:r w:rsidRPr="00DB2E00">
        <w:rPr>
          <w:sz w:val="24"/>
          <w:szCs w:val="24"/>
        </w:rPr>
        <w:t xml:space="preserve"> </w:t>
      </w:r>
      <w:proofErr w:type="spellStart"/>
      <w:r w:rsidRPr="00DB2E00">
        <w:rPr>
          <w:sz w:val="24"/>
          <w:szCs w:val="24"/>
        </w:rPr>
        <w:t>впровадженню</w:t>
      </w:r>
      <w:proofErr w:type="spellEnd"/>
      <w:r w:rsidRPr="00DB2E00">
        <w:rPr>
          <w:sz w:val="24"/>
          <w:szCs w:val="24"/>
        </w:rPr>
        <w:t xml:space="preserve"> </w:t>
      </w:r>
      <w:proofErr w:type="spellStart"/>
      <w:r w:rsidRPr="00DB2E00">
        <w:rPr>
          <w:sz w:val="24"/>
          <w:szCs w:val="24"/>
        </w:rPr>
        <w:t>інноваційних</w:t>
      </w:r>
      <w:proofErr w:type="spellEnd"/>
      <w:r w:rsidRPr="00DB2E00">
        <w:rPr>
          <w:sz w:val="24"/>
          <w:szCs w:val="24"/>
        </w:rPr>
        <w:t xml:space="preserve"> </w:t>
      </w:r>
      <w:proofErr w:type="spellStart"/>
      <w:r w:rsidRPr="00DB2E00">
        <w:rPr>
          <w:sz w:val="24"/>
          <w:szCs w:val="24"/>
        </w:rPr>
        <w:t>технологій</w:t>
      </w:r>
      <w:proofErr w:type="spellEnd"/>
      <w:r w:rsidRPr="00DB2E00">
        <w:rPr>
          <w:sz w:val="24"/>
          <w:szCs w:val="24"/>
        </w:rPr>
        <w:t xml:space="preserve"> та </w:t>
      </w:r>
      <w:proofErr w:type="spellStart"/>
      <w:r w:rsidRPr="00DB2E00">
        <w:rPr>
          <w:sz w:val="24"/>
          <w:szCs w:val="24"/>
        </w:rPr>
        <w:t>освітніх</w:t>
      </w:r>
      <w:proofErr w:type="spellEnd"/>
      <w:r w:rsidRPr="00DB2E00">
        <w:rPr>
          <w:sz w:val="24"/>
          <w:szCs w:val="24"/>
        </w:rPr>
        <w:t xml:space="preserve"> </w:t>
      </w:r>
      <w:proofErr w:type="spellStart"/>
      <w:r w:rsidRPr="00DB2E00">
        <w:rPr>
          <w:sz w:val="24"/>
          <w:szCs w:val="24"/>
        </w:rPr>
        <w:t>проектів</w:t>
      </w:r>
      <w:proofErr w:type="spellEnd"/>
      <w:r w:rsidRPr="00DB2E00">
        <w:rPr>
          <w:sz w:val="24"/>
          <w:szCs w:val="24"/>
        </w:rPr>
        <w:t xml:space="preserve"> </w:t>
      </w:r>
      <w:proofErr w:type="gramStart"/>
      <w:r w:rsidRPr="00DB2E00">
        <w:rPr>
          <w:sz w:val="24"/>
          <w:szCs w:val="24"/>
        </w:rPr>
        <w:t>у</w:t>
      </w:r>
      <w:proofErr w:type="gramEnd"/>
      <w:r w:rsidRPr="00DB2E00">
        <w:rPr>
          <w:sz w:val="24"/>
          <w:szCs w:val="24"/>
        </w:rPr>
        <w:t xml:space="preserve"> практику </w:t>
      </w:r>
      <w:proofErr w:type="spellStart"/>
      <w:r w:rsidRPr="00DB2E00">
        <w:rPr>
          <w:sz w:val="24"/>
          <w:szCs w:val="24"/>
        </w:rPr>
        <w:t>діяльності</w:t>
      </w:r>
      <w:proofErr w:type="spellEnd"/>
      <w:r w:rsidRPr="00DB2E00">
        <w:rPr>
          <w:sz w:val="24"/>
          <w:szCs w:val="24"/>
        </w:rPr>
        <w:t xml:space="preserve"> </w:t>
      </w:r>
      <w:proofErr w:type="spellStart"/>
      <w:r w:rsidRPr="00DB2E00">
        <w:rPr>
          <w:sz w:val="24"/>
          <w:szCs w:val="24"/>
        </w:rPr>
        <w:t>закладів</w:t>
      </w:r>
      <w:proofErr w:type="spellEnd"/>
      <w:r w:rsidRPr="00DB2E00">
        <w:rPr>
          <w:sz w:val="24"/>
          <w:szCs w:val="24"/>
        </w:rPr>
        <w:t xml:space="preserve"> </w:t>
      </w:r>
      <w:proofErr w:type="spellStart"/>
      <w:r w:rsidRPr="00DB2E00">
        <w:rPr>
          <w:sz w:val="24"/>
          <w:szCs w:val="24"/>
        </w:rPr>
        <w:t>освіти</w:t>
      </w:r>
      <w:proofErr w:type="spellEnd"/>
      <w:r w:rsidRPr="00DB2E00">
        <w:rPr>
          <w:sz w:val="24"/>
          <w:szCs w:val="24"/>
        </w:rPr>
        <w:t xml:space="preserve"> </w:t>
      </w:r>
      <w:proofErr w:type="spellStart"/>
      <w:r w:rsidRPr="00DB2E00">
        <w:rPr>
          <w:sz w:val="24"/>
          <w:szCs w:val="24"/>
        </w:rPr>
        <w:t>з</w:t>
      </w:r>
      <w:proofErr w:type="spellEnd"/>
      <w:r w:rsidRPr="00DB2E00">
        <w:rPr>
          <w:sz w:val="24"/>
          <w:szCs w:val="24"/>
        </w:rPr>
        <w:t xml:space="preserve"> метою </w:t>
      </w:r>
      <w:proofErr w:type="spellStart"/>
      <w:r w:rsidRPr="00DB2E00">
        <w:rPr>
          <w:sz w:val="24"/>
          <w:szCs w:val="24"/>
        </w:rPr>
        <w:t>реалізації</w:t>
      </w:r>
      <w:proofErr w:type="spellEnd"/>
      <w:r w:rsidRPr="00DB2E00">
        <w:rPr>
          <w:sz w:val="24"/>
          <w:szCs w:val="24"/>
        </w:rPr>
        <w:t xml:space="preserve"> </w:t>
      </w:r>
      <w:proofErr w:type="spellStart"/>
      <w:r w:rsidRPr="00DB2E00">
        <w:rPr>
          <w:sz w:val="24"/>
          <w:szCs w:val="24"/>
        </w:rPr>
        <w:t>ідей</w:t>
      </w:r>
      <w:proofErr w:type="spellEnd"/>
      <w:r w:rsidRPr="00DB2E00">
        <w:rPr>
          <w:sz w:val="24"/>
          <w:szCs w:val="24"/>
        </w:rPr>
        <w:t xml:space="preserve"> </w:t>
      </w:r>
      <w:proofErr w:type="spellStart"/>
      <w:r w:rsidRPr="00DB2E00">
        <w:rPr>
          <w:sz w:val="24"/>
          <w:szCs w:val="24"/>
        </w:rPr>
        <w:t>Нової</w:t>
      </w:r>
      <w:proofErr w:type="spellEnd"/>
      <w:r w:rsidRPr="00DB2E00">
        <w:rPr>
          <w:sz w:val="24"/>
          <w:szCs w:val="24"/>
        </w:rPr>
        <w:t xml:space="preserve"> </w:t>
      </w:r>
      <w:proofErr w:type="spellStart"/>
      <w:r w:rsidRPr="00DB2E00">
        <w:rPr>
          <w:sz w:val="24"/>
          <w:szCs w:val="24"/>
        </w:rPr>
        <w:t>української</w:t>
      </w:r>
      <w:proofErr w:type="spellEnd"/>
      <w:r w:rsidRPr="00DB2E00">
        <w:rPr>
          <w:spacing w:val="-3"/>
          <w:sz w:val="24"/>
          <w:szCs w:val="24"/>
        </w:rPr>
        <w:t xml:space="preserve"> </w:t>
      </w:r>
      <w:proofErr w:type="spellStart"/>
      <w:r w:rsidRPr="00DB2E00">
        <w:rPr>
          <w:sz w:val="24"/>
          <w:szCs w:val="24"/>
        </w:rPr>
        <w:t>школи</w:t>
      </w:r>
      <w:proofErr w:type="spellEnd"/>
      <w:r w:rsidRPr="00DB2E00">
        <w:rPr>
          <w:sz w:val="24"/>
          <w:szCs w:val="24"/>
        </w:rPr>
        <w:t>;</w:t>
      </w:r>
    </w:p>
    <w:p w:rsidR="00DB2E00" w:rsidRPr="00DB2E00" w:rsidRDefault="00DB2E00" w:rsidP="00DB2E00">
      <w:pPr>
        <w:pStyle w:val="a7"/>
        <w:numPr>
          <w:ilvl w:val="0"/>
          <w:numId w:val="8"/>
        </w:numPr>
        <w:ind w:left="0" w:firstLine="567"/>
        <w:jc w:val="both"/>
        <w:rPr>
          <w:sz w:val="24"/>
          <w:szCs w:val="24"/>
        </w:rPr>
      </w:pPr>
      <w:proofErr w:type="spellStart"/>
      <w:r w:rsidRPr="00DB2E00">
        <w:rPr>
          <w:sz w:val="24"/>
          <w:szCs w:val="24"/>
        </w:rPr>
        <w:t>активізація</w:t>
      </w:r>
      <w:proofErr w:type="spellEnd"/>
      <w:r w:rsidRPr="00DB2E00">
        <w:rPr>
          <w:sz w:val="24"/>
          <w:szCs w:val="24"/>
        </w:rPr>
        <w:t xml:space="preserve"> </w:t>
      </w:r>
      <w:proofErr w:type="spellStart"/>
      <w:r w:rsidRPr="00DB2E00">
        <w:rPr>
          <w:sz w:val="24"/>
          <w:szCs w:val="24"/>
        </w:rPr>
        <w:t>діяльності</w:t>
      </w:r>
      <w:proofErr w:type="spellEnd"/>
      <w:r w:rsidRPr="00DB2E00">
        <w:rPr>
          <w:sz w:val="24"/>
          <w:szCs w:val="24"/>
        </w:rPr>
        <w:t xml:space="preserve"> </w:t>
      </w:r>
      <w:proofErr w:type="spellStart"/>
      <w:r w:rsidRPr="00DB2E00">
        <w:rPr>
          <w:sz w:val="24"/>
          <w:szCs w:val="24"/>
        </w:rPr>
        <w:t>методичних</w:t>
      </w:r>
      <w:proofErr w:type="spellEnd"/>
      <w:r w:rsidRPr="00DB2E00">
        <w:rPr>
          <w:sz w:val="24"/>
          <w:szCs w:val="24"/>
        </w:rPr>
        <w:t xml:space="preserve"> </w:t>
      </w:r>
      <w:proofErr w:type="spellStart"/>
      <w:r w:rsidRPr="00DB2E00">
        <w:rPr>
          <w:sz w:val="24"/>
          <w:szCs w:val="24"/>
        </w:rPr>
        <w:t>об’єднань</w:t>
      </w:r>
      <w:proofErr w:type="spellEnd"/>
      <w:r w:rsidRPr="00DB2E00">
        <w:rPr>
          <w:sz w:val="24"/>
          <w:szCs w:val="24"/>
        </w:rPr>
        <w:t xml:space="preserve"> на </w:t>
      </w:r>
      <w:proofErr w:type="spellStart"/>
      <w:r w:rsidRPr="00DB2E00">
        <w:rPr>
          <w:sz w:val="24"/>
          <w:szCs w:val="24"/>
        </w:rPr>
        <w:t>проведення</w:t>
      </w:r>
      <w:proofErr w:type="spellEnd"/>
      <w:r w:rsidRPr="00DB2E00">
        <w:rPr>
          <w:sz w:val="24"/>
          <w:szCs w:val="24"/>
        </w:rPr>
        <w:t xml:space="preserve"> </w:t>
      </w:r>
      <w:proofErr w:type="spellStart"/>
      <w:r w:rsidRPr="00DB2E00">
        <w:rPr>
          <w:sz w:val="24"/>
          <w:szCs w:val="24"/>
        </w:rPr>
        <w:t>реформаційних</w:t>
      </w:r>
      <w:proofErr w:type="spellEnd"/>
      <w:r w:rsidRPr="00DB2E00">
        <w:rPr>
          <w:spacing w:val="-15"/>
          <w:sz w:val="24"/>
          <w:szCs w:val="24"/>
        </w:rPr>
        <w:t xml:space="preserve"> </w:t>
      </w:r>
      <w:proofErr w:type="spellStart"/>
      <w:r w:rsidRPr="00DB2E00">
        <w:rPr>
          <w:sz w:val="24"/>
          <w:szCs w:val="24"/>
        </w:rPr>
        <w:t>процесі</w:t>
      </w:r>
      <w:proofErr w:type="gramStart"/>
      <w:r w:rsidRPr="00DB2E00">
        <w:rPr>
          <w:sz w:val="24"/>
          <w:szCs w:val="24"/>
        </w:rPr>
        <w:t>в</w:t>
      </w:r>
      <w:proofErr w:type="spellEnd"/>
      <w:proofErr w:type="gramEnd"/>
      <w:r w:rsidRPr="00DB2E00">
        <w:rPr>
          <w:sz w:val="24"/>
          <w:szCs w:val="24"/>
        </w:rPr>
        <w:t>;</w:t>
      </w:r>
    </w:p>
    <w:p w:rsidR="00DB2E00" w:rsidRPr="00DB2E00" w:rsidRDefault="00DB2E00" w:rsidP="00DB2E00">
      <w:pPr>
        <w:pStyle w:val="a7"/>
        <w:widowControl/>
        <w:numPr>
          <w:ilvl w:val="0"/>
          <w:numId w:val="8"/>
        </w:numPr>
        <w:autoSpaceDE/>
        <w:autoSpaceDN/>
        <w:ind w:left="0" w:firstLine="567"/>
        <w:contextualSpacing/>
        <w:jc w:val="both"/>
        <w:rPr>
          <w:sz w:val="24"/>
          <w:szCs w:val="24"/>
        </w:rPr>
      </w:pPr>
      <w:proofErr w:type="spellStart"/>
      <w:r w:rsidRPr="00DB2E00">
        <w:rPr>
          <w:sz w:val="24"/>
          <w:szCs w:val="24"/>
        </w:rPr>
        <w:t>орієнтація</w:t>
      </w:r>
      <w:proofErr w:type="spellEnd"/>
      <w:r w:rsidRPr="00DB2E00">
        <w:rPr>
          <w:sz w:val="24"/>
          <w:szCs w:val="24"/>
        </w:rPr>
        <w:t xml:space="preserve"> </w:t>
      </w:r>
      <w:proofErr w:type="spellStart"/>
      <w:r w:rsidRPr="00DB2E00">
        <w:rPr>
          <w:sz w:val="24"/>
          <w:szCs w:val="24"/>
        </w:rPr>
        <w:t>змісту</w:t>
      </w:r>
      <w:proofErr w:type="spellEnd"/>
      <w:r w:rsidRPr="00DB2E00">
        <w:rPr>
          <w:sz w:val="24"/>
          <w:szCs w:val="24"/>
        </w:rPr>
        <w:t xml:space="preserve"> </w:t>
      </w:r>
      <w:proofErr w:type="spellStart"/>
      <w:r w:rsidRPr="00DB2E00">
        <w:rPr>
          <w:sz w:val="24"/>
          <w:szCs w:val="24"/>
        </w:rPr>
        <w:t>науково-методичної</w:t>
      </w:r>
      <w:proofErr w:type="spellEnd"/>
      <w:r w:rsidRPr="00DB2E00">
        <w:rPr>
          <w:sz w:val="24"/>
          <w:szCs w:val="24"/>
        </w:rPr>
        <w:t xml:space="preserve"> </w:t>
      </w:r>
      <w:proofErr w:type="spellStart"/>
      <w:r w:rsidRPr="00DB2E00">
        <w:rPr>
          <w:sz w:val="24"/>
          <w:szCs w:val="24"/>
        </w:rPr>
        <w:t>роботи</w:t>
      </w:r>
      <w:proofErr w:type="spellEnd"/>
      <w:r w:rsidRPr="00DB2E00">
        <w:rPr>
          <w:sz w:val="24"/>
          <w:szCs w:val="24"/>
        </w:rPr>
        <w:t xml:space="preserve"> на </w:t>
      </w:r>
      <w:proofErr w:type="spellStart"/>
      <w:r w:rsidRPr="00DB2E00">
        <w:rPr>
          <w:sz w:val="24"/>
          <w:szCs w:val="24"/>
        </w:rPr>
        <w:t>глибоке</w:t>
      </w:r>
      <w:proofErr w:type="spellEnd"/>
      <w:r w:rsidRPr="00DB2E00">
        <w:rPr>
          <w:sz w:val="24"/>
          <w:szCs w:val="24"/>
        </w:rPr>
        <w:t xml:space="preserve"> </w:t>
      </w:r>
      <w:proofErr w:type="spellStart"/>
      <w:r w:rsidRPr="00DB2E00">
        <w:rPr>
          <w:sz w:val="24"/>
          <w:szCs w:val="24"/>
        </w:rPr>
        <w:t>опанування</w:t>
      </w:r>
      <w:proofErr w:type="spellEnd"/>
      <w:r w:rsidRPr="00DB2E00">
        <w:rPr>
          <w:sz w:val="24"/>
          <w:szCs w:val="24"/>
        </w:rPr>
        <w:t xml:space="preserve"> методистами </w:t>
      </w:r>
      <w:proofErr w:type="spellStart"/>
      <w:r w:rsidRPr="00DB2E00">
        <w:rPr>
          <w:sz w:val="24"/>
          <w:szCs w:val="24"/>
        </w:rPr>
        <w:t>методичних</w:t>
      </w:r>
      <w:proofErr w:type="spellEnd"/>
      <w:r w:rsidRPr="00DB2E00">
        <w:rPr>
          <w:sz w:val="24"/>
          <w:szCs w:val="24"/>
        </w:rPr>
        <w:t xml:space="preserve"> </w:t>
      </w:r>
      <w:proofErr w:type="spellStart"/>
      <w:r w:rsidRPr="00DB2E00">
        <w:rPr>
          <w:sz w:val="24"/>
          <w:szCs w:val="24"/>
        </w:rPr>
        <w:t>центрів</w:t>
      </w:r>
      <w:proofErr w:type="spellEnd"/>
      <w:r w:rsidRPr="00DB2E00">
        <w:rPr>
          <w:sz w:val="24"/>
          <w:szCs w:val="24"/>
        </w:rPr>
        <w:t xml:space="preserve"> </w:t>
      </w:r>
      <w:proofErr w:type="spellStart"/>
      <w:r w:rsidRPr="00DB2E00">
        <w:rPr>
          <w:sz w:val="24"/>
          <w:szCs w:val="24"/>
        </w:rPr>
        <w:t>управлінь</w:t>
      </w:r>
      <w:proofErr w:type="spellEnd"/>
      <w:r w:rsidRPr="00DB2E00">
        <w:rPr>
          <w:sz w:val="24"/>
          <w:szCs w:val="24"/>
        </w:rPr>
        <w:t xml:space="preserve"> </w:t>
      </w:r>
      <w:proofErr w:type="spellStart"/>
      <w:r w:rsidRPr="00DB2E00">
        <w:rPr>
          <w:sz w:val="24"/>
          <w:szCs w:val="24"/>
        </w:rPr>
        <w:t>освіти</w:t>
      </w:r>
      <w:proofErr w:type="spellEnd"/>
      <w:r w:rsidRPr="00DB2E00">
        <w:rPr>
          <w:sz w:val="24"/>
          <w:szCs w:val="24"/>
        </w:rPr>
        <w:t xml:space="preserve"> </w:t>
      </w:r>
      <w:proofErr w:type="spellStart"/>
      <w:r w:rsidRPr="00DB2E00">
        <w:rPr>
          <w:sz w:val="24"/>
          <w:szCs w:val="24"/>
        </w:rPr>
        <w:t>дидактичних</w:t>
      </w:r>
      <w:proofErr w:type="spellEnd"/>
      <w:r w:rsidRPr="00DB2E00">
        <w:rPr>
          <w:sz w:val="24"/>
          <w:szCs w:val="24"/>
        </w:rPr>
        <w:t xml:space="preserve"> </w:t>
      </w:r>
      <w:proofErr w:type="spellStart"/>
      <w:r w:rsidRPr="00DB2E00">
        <w:rPr>
          <w:sz w:val="24"/>
          <w:szCs w:val="24"/>
        </w:rPr>
        <w:t>вимог</w:t>
      </w:r>
      <w:proofErr w:type="spellEnd"/>
      <w:r w:rsidRPr="00DB2E00">
        <w:rPr>
          <w:sz w:val="24"/>
          <w:szCs w:val="24"/>
        </w:rPr>
        <w:t xml:space="preserve"> </w:t>
      </w:r>
      <w:proofErr w:type="spellStart"/>
      <w:r w:rsidRPr="00DB2E00">
        <w:rPr>
          <w:sz w:val="24"/>
          <w:szCs w:val="24"/>
        </w:rPr>
        <w:t>компетентнісного</w:t>
      </w:r>
      <w:proofErr w:type="spellEnd"/>
      <w:r w:rsidRPr="00DB2E00">
        <w:rPr>
          <w:sz w:val="24"/>
          <w:szCs w:val="24"/>
        </w:rPr>
        <w:t xml:space="preserve"> та </w:t>
      </w:r>
      <w:proofErr w:type="spellStart"/>
      <w:r w:rsidRPr="00DB2E00">
        <w:rPr>
          <w:sz w:val="24"/>
          <w:szCs w:val="24"/>
        </w:rPr>
        <w:t>діяльнісного</w:t>
      </w:r>
      <w:proofErr w:type="spellEnd"/>
      <w:r w:rsidRPr="00DB2E00">
        <w:rPr>
          <w:sz w:val="24"/>
          <w:szCs w:val="24"/>
        </w:rPr>
        <w:t xml:space="preserve"> </w:t>
      </w:r>
      <w:proofErr w:type="spellStart"/>
      <w:proofErr w:type="gramStart"/>
      <w:r w:rsidRPr="00DB2E00">
        <w:rPr>
          <w:sz w:val="24"/>
          <w:szCs w:val="24"/>
        </w:rPr>
        <w:t>п</w:t>
      </w:r>
      <w:proofErr w:type="gramEnd"/>
      <w:r w:rsidRPr="00DB2E00">
        <w:rPr>
          <w:sz w:val="24"/>
          <w:szCs w:val="24"/>
        </w:rPr>
        <w:t>ідходів</w:t>
      </w:r>
      <w:proofErr w:type="spellEnd"/>
      <w:r w:rsidRPr="00DB2E00">
        <w:rPr>
          <w:sz w:val="24"/>
          <w:szCs w:val="24"/>
        </w:rPr>
        <w:t xml:space="preserve"> як </w:t>
      </w:r>
      <w:proofErr w:type="spellStart"/>
      <w:r w:rsidRPr="00DB2E00">
        <w:rPr>
          <w:sz w:val="24"/>
          <w:szCs w:val="24"/>
        </w:rPr>
        <w:t>основи</w:t>
      </w:r>
      <w:proofErr w:type="spellEnd"/>
      <w:r w:rsidRPr="00DB2E00">
        <w:rPr>
          <w:sz w:val="24"/>
          <w:szCs w:val="24"/>
        </w:rPr>
        <w:t xml:space="preserve"> </w:t>
      </w:r>
      <w:proofErr w:type="spellStart"/>
      <w:r w:rsidRPr="00DB2E00">
        <w:rPr>
          <w:sz w:val="24"/>
          <w:szCs w:val="24"/>
        </w:rPr>
        <w:t>реалізації</w:t>
      </w:r>
      <w:proofErr w:type="spellEnd"/>
      <w:r w:rsidRPr="00DB2E00">
        <w:rPr>
          <w:sz w:val="24"/>
          <w:szCs w:val="24"/>
        </w:rPr>
        <w:t xml:space="preserve"> </w:t>
      </w:r>
      <w:proofErr w:type="spellStart"/>
      <w:r w:rsidRPr="00DB2E00">
        <w:rPr>
          <w:sz w:val="24"/>
          <w:szCs w:val="24"/>
        </w:rPr>
        <w:t>сучасних</w:t>
      </w:r>
      <w:proofErr w:type="spellEnd"/>
      <w:r w:rsidRPr="00DB2E00">
        <w:rPr>
          <w:sz w:val="24"/>
          <w:szCs w:val="24"/>
        </w:rPr>
        <w:t xml:space="preserve"> </w:t>
      </w:r>
      <w:proofErr w:type="spellStart"/>
      <w:r w:rsidRPr="00DB2E00">
        <w:rPr>
          <w:sz w:val="24"/>
          <w:szCs w:val="24"/>
        </w:rPr>
        <w:t>цілей</w:t>
      </w:r>
      <w:proofErr w:type="spellEnd"/>
      <w:r w:rsidRPr="00DB2E00">
        <w:rPr>
          <w:sz w:val="24"/>
          <w:szCs w:val="24"/>
        </w:rPr>
        <w:t xml:space="preserve"> </w:t>
      </w:r>
      <w:proofErr w:type="spellStart"/>
      <w:r w:rsidRPr="00DB2E00">
        <w:rPr>
          <w:sz w:val="24"/>
          <w:szCs w:val="24"/>
        </w:rPr>
        <w:t>освіти</w:t>
      </w:r>
      <w:proofErr w:type="spellEnd"/>
      <w:r w:rsidRPr="00DB2E00">
        <w:rPr>
          <w:sz w:val="24"/>
          <w:szCs w:val="24"/>
        </w:rPr>
        <w:t>.</w:t>
      </w:r>
    </w:p>
    <w:p w:rsidR="00DB2E00" w:rsidRPr="00DB2E00" w:rsidRDefault="00DB2E00" w:rsidP="00DB2E00">
      <w:pPr>
        <w:spacing w:after="0" w:line="240" w:lineRule="auto"/>
        <w:ind w:firstLine="567"/>
        <w:jc w:val="both"/>
        <w:rPr>
          <w:rFonts w:ascii="Times New Roman" w:hAnsi="Times New Roman" w:cs="Times New Roman"/>
          <w:sz w:val="24"/>
          <w:szCs w:val="24"/>
        </w:rPr>
      </w:pPr>
    </w:p>
    <w:p w:rsidR="00DB2E00" w:rsidRDefault="00DB2E00" w:rsidP="00DB2E00">
      <w:pPr>
        <w:spacing w:after="0" w:line="240" w:lineRule="auto"/>
        <w:jc w:val="both"/>
        <w:rPr>
          <w:rFonts w:ascii="Times New Roman" w:hAnsi="Times New Roman"/>
          <w:sz w:val="24"/>
          <w:szCs w:val="24"/>
        </w:rPr>
      </w:pPr>
    </w:p>
    <w:p w:rsidR="00DB2E00" w:rsidRDefault="00DB2E00" w:rsidP="00DB2E00">
      <w:pPr>
        <w:spacing w:after="0" w:line="240" w:lineRule="auto"/>
        <w:jc w:val="both"/>
        <w:rPr>
          <w:rFonts w:ascii="Times New Roman" w:hAnsi="Times New Roman"/>
          <w:sz w:val="24"/>
          <w:szCs w:val="24"/>
        </w:rPr>
      </w:pPr>
    </w:p>
    <w:p w:rsidR="00DB2E00" w:rsidRPr="0051278E" w:rsidRDefault="00DB2E00" w:rsidP="00DB2E00">
      <w:pPr>
        <w:spacing w:after="0" w:line="240" w:lineRule="auto"/>
        <w:jc w:val="both"/>
        <w:rPr>
          <w:rFonts w:ascii="Times New Roman" w:hAnsi="Times New Roman"/>
          <w:sz w:val="24"/>
          <w:szCs w:val="24"/>
        </w:rPr>
      </w:pPr>
      <w:r>
        <w:rPr>
          <w:rFonts w:ascii="Times New Roman" w:hAnsi="Times New Roman"/>
          <w:sz w:val="24"/>
          <w:szCs w:val="24"/>
        </w:rPr>
        <w:t>Заступник голови адміністрації</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С.Янчук</w:t>
      </w:r>
    </w:p>
    <w:p w:rsidR="00DB2E00" w:rsidRPr="00DB2E00" w:rsidRDefault="00DB2E00" w:rsidP="00DB2E00">
      <w:pPr>
        <w:spacing w:after="0" w:line="240" w:lineRule="auto"/>
        <w:jc w:val="center"/>
        <w:rPr>
          <w:rFonts w:ascii="Times New Roman" w:hAnsi="Times New Roman" w:cs="Times New Roman"/>
          <w:sz w:val="24"/>
          <w:szCs w:val="24"/>
        </w:rPr>
      </w:pPr>
    </w:p>
    <w:p w:rsidR="00DB2E00" w:rsidRPr="00044BFB" w:rsidRDefault="00DB2E00" w:rsidP="00044BFB">
      <w:pPr>
        <w:tabs>
          <w:tab w:val="left" w:pos="2042"/>
        </w:tabs>
        <w:spacing w:after="0" w:line="240" w:lineRule="auto"/>
        <w:rPr>
          <w:rFonts w:ascii="Times New Roman" w:hAnsi="Times New Roman" w:cs="Times New Roman"/>
          <w:sz w:val="24"/>
          <w:szCs w:val="24"/>
        </w:rPr>
      </w:pPr>
    </w:p>
    <w:sectPr w:rsidR="00DB2E00" w:rsidRPr="00044BFB" w:rsidSect="00431B8E">
      <w:pgSz w:w="11910" w:h="16840"/>
      <w:pgMar w:top="1134" w:right="567" w:bottom="1134" w:left="1701" w:header="724" w:footer="0" w:gutter="0"/>
      <w:cols w:space="720"/>
      <w:docGrid w:linePitch="299"/>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45C4"/>
    <w:multiLevelType w:val="hybridMultilevel"/>
    <w:tmpl w:val="634CBAB8"/>
    <w:lvl w:ilvl="0" w:tplc="9768E63C">
      <w:numFmt w:val="bullet"/>
      <w:lvlText w:val="-"/>
      <w:lvlJc w:val="left"/>
      <w:pPr>
        <w:ind w:left="962" w:hanging="286"/>
      </w:pPr>
      <w:rPr>
        <w:rFonts w:ascii="Courier New" w:eastAsia="Courier New" w:hAnsi="Courier New" w:cs="Courier New" w:hint="default"/>
        <w:w w:val="100"/>
        <w:sz w:val="24"/>
        <w:szCs w:val="24"/>
        <w:lang w:val="ru-RU" w:eastAsia="ru-RU" w:bidi="ru-RU"/>
      </w:rPr>
    </w:lvl>
    <w:lvl w:ilvl="1" w:tplc="3B7C761C">
      <w:numFmt w:val="bullet"/>
      <w:lvlText w:val="•"/>
      <w:lvlJc w:val="left"/>
      <w:pPr>
        <w:ind w:left="1980" w:hanging="286"/>
      </w:pPr>
      <w:rPr>
        <w:rFonts w:hint="default"/>
        <w:lang w:val="ru-RU" w:eastAsia="ru-RU" w:bidi="ru-RU"/>
      </w:rPr>
    </w:lvl>
    <w:lvl w:ilvl="2" w:tplc="A434E09C">
      <w:numFmt w:val="bullet"/>
      <w:lvlText w:val="•"/>
      <w:lvlJc w:val="left"/>
      <w:pPr>
        <w:ind w:left="3001" w:hanging="286"/>
      </w:pPr>
      <w:rPr>
        <w:rFonts w:hint="default"/>
        <w:lang w:val="ru-RU" w:eastAsia="ru-RU" w:bidi="ru-RU"/>
      </w:rPr>
    </w:lvl>
    <w:lvl w:ilvl="3" w:tplc="61CC2F24">
      <w:numFmt w:val="bullet"/>
      <w:lvlText w:val="•"/>
      <w:lvlJc w:val="left"/>
      <w:pPr>
        <w:ind w:left="4021" w:hanging="286"/>
      </w:pPr>
      <w:rPr>
        <w:rFonts w:hint="default"/>
        <w:lang w:val="ru-RU" w:eastAsia="ru-RU" w:bidi="ru-RU"/>
      </w:rPr>
    </w:lvl>
    <w:lvl w:ilvl="4" w:tplc="053C1720">
      <w:numFmt w:val="bullet"/>
      <w:lvlText w:val="•"/>
      <w:lvlJc w:val="left"/>
      <w:pPr>
        <w:ind w:left="5042" w:hanging="286"/>
      </w:pPr>
      <w:rPr>
        <w:rFonts w:hint="default"/>
        <w:lang w:val="ru-RU" w:eastAsia="ru-RU" w:bidi="ru-RU"/>
      </w:rPr>
    </w:lvl>
    <w:lvl w:ilvl="5" w:tplc="AE322656">
      <w:numFmt w:val="bullet"/>
      <w:lvlText w:val="•"/>
      <w:lvlJc w:val="left"/>
      <w:pPr>
        <w:ind w:left="6063" w:hanging="286"/>
      </w:pPr>
      <w:rPr>
        <w:rFonts w:hint="default"/>
        <w:lang w:val="ru-RU" w:eastAsia="ru-RU" w:bidi="ru-RU"/>
      </w:rPr>
    </w:lvl>
    <w:lvl w:ilvl="6" w:tplc="37AE6278">
      <w:numFmt w:val="bullet"/>
      <w:lvlText w:val="•"/>
      <w:lvlJc w:val="left"/>
      <w:pPr>
        <w:ind w:left="7083" w:hanging="286"/>
      </w:pPr>
      <w:rPr>
        <w:rFonts w:hint="default"/>
        <w:lang w:val="ru-RU" w:eastAsia="ru-RU" w:bidi="ru-RU"/>
      </w:rPr>
    </w:lvl>
    <w:lvl w:ilvl="7" w:tplc="2D7AF9A6">
      <w:numFmt w:val="bullet"/>
      <w:lvlText w:val="•"/>
      <w:lvlJc w:val="left"/>
      <w:pPr>
        <w:ind w:left="8104" w:hanging="286"/>
      </w:pPr>
      <w:rPr>
        <w:rFonts w:hint="default"/>
        <w:lang w:val="ru-RU" w:eastAsia="ru-RU" w:bidi="ru-RU"/>
      </w:rPr>
    </w:lvl>
    <w:lvl w:ilvl="8" w:tplc="14602F26">
      <w:numFmt w:val="bullet"/>
      <w:lvlText w:val="•"/>
      <w:lvlJc w:val="left"/>
      <w:pPr>
        <w:ind w:left="9125" w:hanging="286"/>
      </w:pPr>
      <w:rPr>
        <w:rFonts w:hint="default"/>
        <w:lang w:val="ru-RU" w:eastAsia="ru-RU" w:bidi="ru-RU"/>
      </w:rPr>
    </w:lvl>
  </w:abstractNum>
  <w:abstractNum w:abstractNumId="1">
    <w:nsid w:val="07FB58EA"/>
    <w:multiLevelType w:val="multilevel"/>
    <w:tmpl w:val="757EFE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BBA4348"/>
    <w:multiLevelType w:val="hybridMultilevel"/>
    <w:tmpl w:val="C9D0ACFC"/>
    <w:lvl w:ilvl="0" w:tplc="B99880FE">
      <w:numFmt w:val="bullet"/>
      <w:lvlText w:val="–"/>
      <w:lvlJc w:val="left"/>
      <w:pPr>
        <w:ind w:left="962" w:hanging="286"/>
      </w:pPr>
      <w:rPr>
        <w:rFonts w:hint="default"/>
        <w:spacing w:val="-5"/>
        <w:w w:val="100"/>
        <w:lang w:val="ru-RU" w:eastAsia="ru-RU" w:bidi="ru-RU"/>
      </w:rPr>
    </w:lvl>
    <w:lvl w:ilvl="1" w:tplc="F54E405E">
      <w:numFmt w:val="bullet"/>
      <w:lvlText w:val="•"/>
      <w:lvlJc w:val="left"/>
      <w:pPr>
        <w:ind w:left="1980" w:hanging="286"/>
      </w:pPr>
      <w:rPr>
        <w:rFonts w:hint="default"/>
        <w:lang w:val="ru-RU" w:eastAsia="ru-RU" w:bidi="ru-RU"/>
      </w:rPr>
    </w:lvl>
    <w:lvl w:ilvl="2" w:tplc="DD72DA1A">
      <w:numFmt w:val="bullet"/>
      <w:lvlText w:val="•"/>
      <w:lvlJc w:val="left"/>
      <w:pPr>
        <w:ind w:left="3001" w:hanging="286"/>
      </w:pPr>
      <w:rPr>
        <w:rFonts w:hint="default"/>
        <w:lang w:val="ru-RU" w:eastAsia="ru-RU" w:bidi="ru-RU"/>
      </w:rPr>
    </w:lvl>
    <w:lvl w:ilvl="3" w:tplc="D5F25FB6">
      <w:numFmt w:val="bullet"/>
      <w:lvlText w:val="•"/>
      <w:lvlJc w:val="left"/>
      <w:pPr>
        <w:ind w:left="4021" w:hanging="286"/>
      </w:pPr>
      <w:rPr>
        <w:rFonts w:hint="default"/>
        <w:lang w:val="ru-RU" w:eastAsia="ru-RU" w:bidi="ru-RU"/>
      </w:rPr>
    </w:lvl>
    <w:lvl w:ilvl="4" w:tplc="4A145C4E">
      <w:numFmt w:val="bullet"/>
      <w:lvlText w:val="•"/>
      <w:lvlJc w:val="left"/>
      <w:pPr>
        <w:ind w:left="5042" w:hanging="286"/>
      </w:pPr>
      <w:rPr>
        <w:rFonts w:hint="default"/>
        <w:lang w:val="ru-RU" w:eastAsia="ru-RU" w:bidi="ru-RU"/>
      </w:rPr>
    </w:lvl>
    <w:lvl w:ilvl="5" w:tplc="A4E6775E">
      <w:numFmt w:val="bullet"/>
      <w:lvlText w:val="•"/>
      <w:lvlJc w:val="left"/>
      <w:pPr>
        <w:ind w:left="6063" w:hanging="286"/>
      </w:pPr>
      <w:rPr>
        <w:rFonts w:hint="default"/>
        <w:lang w:val="ru-RU" w:eastAsia="ru-RU" w:bidi="ru-RU"/>
      </w:rPr>
    </w:lvl>
    <w:lvl w:ilvl="6" w:tplc="C2A0F1E6">
      <w:numFmt w:val="bullet"/>
      <w:lvlText w:val="•"/>
      <w:lvlJc w:val="left"/>
      <w:pPr>
        <w:ind w:left="7083" w:hanging="286"/>
      </w:pPr>
      <w:rPr>
        <w:rFonts w:hint="default"/>
        <w:lang w:val="ru-RU" w:eastAsia="ru-RU" w:bidi="ru-RU"/>
      </w:rPr>
    </w:lvl>
    <w:lvl w:ilvl="7" w:tplc="A8D227D2">
      <w:numFmt w:val="bullet"/>
      <w:lvlText w:val="•"/>
      <w:lvlJc w:val="left"/>
      <w:pPr>
        <w:ind w:left="8104" w:hanging="286"/>
      </w:pPr>
      <w:rPr>
        <w:rFonts w:hint="default"/>
        <w:lang w:val="ru-RU" w:eastAsia="ru-RU" w:bidi="ru-RU"/>
      </w:rPr>
    </w:lvl>
    <w:lvl w:ilvl="8" w:tplc="03B454AE">
      <w:numFmt w:val="bullet"/>
      <w:lvlText w:val="•"/>
      <w:lvlJc w:val="left"/>
      <w:pPr>
        <w:ind w:left="9125" w:hanging="286"/>
      </w:pPr>
      <w:rPr>
        <w:rFonts w:hint="default"/>
        <w:lang w:val="ru-RU" w:eastAsia="ru-RU" w:bidi="ru-RU"/>
      </w:rPr>
    </w:lvl>
  </w:abstractNum>
  <w:abstractNum w:abstractNumId="3">
    <w:nsid w:val="426560D6"/>
    <w:multiLevelType w:val="multilevel"/>
    <w:tmpl w:val="757EFE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5AF7B6C"/>
    <w:multiLevelType w:val="multilevel"/>
    <w:tmpl w:val="7BA85CF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77351BA"/>
    <w:multiLevelType w:val="hybridMultilevel"/>
    <w:tmpl w:val="2BCA375C"/>
    <w:lvl w:ilvl="0" w:tplc="1CE00B5E">
      <w:numFmt w:val="bullet"/>
      <w:lvlText w:val="-"/>
      <w:lvlJc w:val="left"/>
      <w:pPr>
        <w:ind w:left="962" w:hanging="140"/>
      </w:pPr>
      <w:rPr>
        <w:rFonts w:ascii="Times New Roman" w:eastAsia="Times New Roman" w:hAnsi="Times New Roman" w:hint="default"/>
        <w:w w:val="99"/>
        <w:sz w:val="24"/>
      </w:rPr>
    </w:lvl>
    <w:lvl w:ilvl="1" w:tplc="5E5A0604">
      <w:numFmt w:val="bullet"/>
      <w:lvlText w:val="•"/>
      <w:lvlJc w:val="left"/>
      <w:pPr>
        <w:ind w:left="1980" w:hanging="140"/>
      </w:pPr>
      <w:rPr>
        <w:rFonts w:hint="default"/>
      </w:rPr>
    </w:lvl>
    <w:lvl w:ilvl="2" w:tplc="305808A8">
      <w:numFmt w:val="bullet"/>
      <w:lvlText w:val="•"/>
      <w:lvlJc w:val="left"/>
      <w:pPr>
        <w:ind w:left="3001" w:hanging="140"/>
      </w:pPr>
      <w:rPr>
        <w:rFonts w:hint="default"/>
      </w:rPr>
    </w:lvl>
    <w:lvl w:ilvl="3" w:tplc="7D546F72">
      <w:numFmt w:val="bullet"/>
      <w:lvlText w:val="•"/>
      <w:lvlJc w:val="left"/>
      <w:pPr>
        <w:ind w:left="4021" w:hanging="140"/>
      </w:pPr>
      <w:rPr>
        <w:rFonts w:hint="default"/>
      </w:rPr>
    </w:lvl>
    <w:lvl w:ilvl="4" w:tplc="EE725128">
      <w:numFmt w:val="bullet"/>
      <w:lvlText w:val="•"/>
      <w:lvlJc w:val="left"/>
      <w:pPr>
        <w:ind w:left="5042" w:hanging="140"/>
      </w:pPr>
      <w:rPr>
        <w:rFonts w:hint="default"/>
      </w:rPr>
    </w:lvl>
    <w:lvl w:ilvl="5" w:tplc="D92063E4">
      <w:numFmt w:val="bullet"/>
      <w:lvlText w:val="•"/>
      <w:lvlJc w:val="left"/>
      <w:pPr>
        <w:ind w:left="6063" w:hanging="140"/>
      </w:pPr>
      <w:rPr>
        <w:rFonts w:hint="default"/>
      </w:rPr>
    </w:lvl>
    <w:lvl w:ilvl="6" w:tplc="B3685316">
      <w:numFmt w:val="bullet"/>
      <w:lvlText w:val="•"/>
      <w:lvlJc w:val="left"/>
      <w:pPr>
        <w:ind w:left="7083" w:hanging="140"/>
      </w:pPr>
      <w:rPr>
        <w:rFonts w:hint="default"/>
      </w:rPr>
    </w:lvl>
    <w:lvl w:ilvl="7" w:tplc="F99C9930">
      <w:numFmt w:val="bullet"/>
      <w:lvlText w:val="•"/>
      <w:lvlJc w:val="left"/>
      <w:pPr>
        <w:ind w:left="8104" w:hanging="140"/>
      </w:pPr>
      <w:rPr>
        <w:rFonts w:hint="default"/>
      </w:rPr>
    </w:lvl>
    <w:lvl w:ilvl="8" w:tplc="4EEC2E5E">
      <w:numFmt w:val="bullet"/>
      <w:lvlText w:val="•"/>
      <w:lvlJc w:val="left"/>
      <w:pPr>
        <w:ind w:left="9125" w:hanging="140"/>
      </w:pPr>
      <w:rPr>
        <w:rFonts w:hint="default"/>
      </w:rPr>
    </w:lvl>
  </w:abstractNum>
  <w:abstractNum w:abstractNumId="6">
    <w:nsid w:val="739B5428"/>
    <w:multiLevelType w:val="multilevel"/>
    <w:tmpl w:val="90F21DE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3F375E4"/>
    <w:multiLevelType w:val="hybridMultilevel"/>
    <w:tmpl w:val="E7F43788"/>
    <w:lvl w:ilvl="0" w:tplc="A4BA0C22">
      <w:numFmt w:val="bullet"/>
      <w:lvlText w:val="-"/>
      <w:lvlJc w:val="left"/>
      <w:pPr>
        <w:ind w:left="962" w:hanging="140"/>
      </w:pPr>
      <w:rPr>
        <w:rFonts w:ascii="Times New Roman" w:eastAsia="Times New Roman" w:hAnsi="Times New Roman" w:cs="Times New Roman" w:hint="default"/>
        <w:w w:val="99"/>
        <w:sz w:val="24"/>
        <w:szCs w:val="24"/>
        <w:lang w:val="ru-RU" w:eastAsia="ru-RU" w:bidi="ru-RU"/>
      </w:rPr>
    </w:lvl>
    <w:lvl w:ilvl="1" w:tplc="DA884AF2">
      <w:numFmt w:val="bullet"/>
      <w:lvlText w:val="•"/>
      <w:lvlJc w:val="left"/>
      <w:pPr>
        <w:ind w:left="1980" w:hanging="140"/>
      </w:pPr>
      <w:rPr>
        <w:rFonts w:hint="default"/>
        <w:lang w:val="ru-RU" w:eastAsia="ru-RU" w:bidi="ru-RU"/>
      </w:rPr>
    </w:lvl>
    <w:lvl w:ilvl="2" w:tplc="A30A5452">
      <w:numFmt w:val="bullet"/>
      <w:lvlText w:val="•"/>
      <w:lvlJc w:val="left"/>
      <w:pPr>
        <w:ind w:left="3001" w:hanging="140"/>
      </w:pPr>
      <w:rPr>
        <w:rFonts w:hint="default"/>
        <w:lang w:val="ru-RU" w:eastAsia="ru-RU" w:bidi="ru-RU"/>
      </w:rPr>
    </w:lvl>
    <w:lvl w:ilvl="3" w:tplc="3E22F768">
      <w:numFmt w:val="bullet"/>
      <w:lvlText w:val="•"/>
      <w:lvlJc w:val="left"/>
      <w:pPr>
        <w:ind w:left="4021" w:hanging="140"/>
      </w:pPr>
      <w:rPr>
        <w:rFonts w:hint="default"/>
        <w:lang w:val="ru-RU" w:eastAsia="ru-RU" w:bidi="ru-RU"/>
      </w:rPr>
    </w:lvl>
    <w:lvl w:ilvl="4" w:tplc="0F8CBBC6">
      <w:numFmt w:val="bullet"/>
      <w:lvlText w:val="•"/>
      <w:lvlJc w:val="left"/>
      <w:pPr>
        <w:ind w:left="5042" w:hanging="140"/>
      </w:pPr>
      <w:rPr>
        <w:rFonts w:hint="default"/>
        <w:lang w:val="ru-RU" w:eastAsia="ru-RU" w:bidi="ru-RU"/>
      </w:rPr>
    </w:lvl>
    <w:lvl w:ilvl="5" w:tplc="3042E14A">
      <w:numFmt w:val="bullet"/>
      <w:lvlText w:val="•"/>
      <w:lvlJc w:val="left"/>
      <w:pPr>
        <w:ind w:left="6063" w:hanging="140"/>
      </w:pPr>
      <w:rPr>
        <w:rFonts w:hint="default"/>
        <w:lang w:val="ru-RU" w:eastAsia="ru-RU" w:bidi="ru-RU"/>
      </w:rPr>
    </w:lvl>
    <w:lvl w:ilvl="6" w:tplc="8630519C">
      <w:numFmt w:val="bullet"/>
      <w:lvlText w:val="•"/>
      <w:lvlJc w:val="left"/>
      <w:pPr>
        <w:ind w:left="7083" w:hanging="140"/>
      </w:pPr>
      <w:rPr>
        <w:rFonts w:hint="default"/>
        <w:lang w:val="ru-RU" w:eastAsia="ru-RU" w:bidi="ru-RU"/>
      </w:rPr>
    </w:lvl>
    <w:lvl w:ilvl="7" w:tplc="64A81770">
      <w:numFmt w:val="bullet"/>
      <w:lvlText w:val="•"/>
      <w:lvlJc w:val="left"/>
      <w:pPr>
        <w:ind w:left="8104" w:hanging="140"/>
      </w:pPr>
      <w:rPr>
        <w:rFonts w:hint="default"/>
        <w:lang w:val="ru-RU" w:eastAsia="ru-RU" w:bidi="ru-RU"/>
      </w:rPr>
    </w:lvl>
    <w:lvl w:ilvl="8" w:tplc="A6C44608">
      <w:numFmt w:val="bullet"/>
      <w:lvlText w:val="•"/>
      <w:lvlJc w:val="left"/>
      <w:pPr>
        <w:ind w:left="9125" w:hanging="140"/>
      </w:pPr>
      <w:rPr>
        <w:rFonts w:hint="default"/>
        <w:lang w:val="ru-RU" w:eastAsia="ru-RU" w:bidi="ru-RU"/>
      </w:rPr>
    </w:lvl>
  </w:abstractNum>
  <w:num w:numId="1">
    <w:abstractNumId w:val="3"/>
  </w:num>
  <w:num w:numId="2">
    <w:abstractNumId w:val="4"/>
  </w:num>
  <w:num w:numId="3">
    <w:abstractNumId w:val="6"/>
  </w:num>
  <w:num w:numId="4">
    <w:abstractNumId w:val="2"/>
  </w:num>
  <w:num w:numId="5">
    <w:abstractNumId w:val="7"/>
  </w:num>
  <w:num w:numId="6">
    <w:abstractNumId w:val="0"/>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10"/>
  <w:displayHorizontalDrawingGridEvery w:val="2"/>
  <w:characterSpacingControl w:val="doNotCompress"/>
  <w:compat/>
  <w:rsids>
    <w:rsidRoot w:val="00A76416"/>
    <w:rsid w:val="00044BFB"/>
    <w:rsid w:val="000A735E"/>
    <w:rsid w:val="001512B9"/>
    <w:rsid w:val="00181961"/>
    <w:rsid w:val="002316A3"/>
    <w:rsid w:val="00265CE4"/>
    <w:rsid w:val="002C4B2E"/>
    <w:rsid w:val="002C6363"/>
    <w:rsid w:val="00306EB8"/>
    <w:rsid w:val="00356AF5"/>
    <w:rsid w:val="003B1018"/>
    <w:rsid w:val="00403755"/>
    <w:rsid w:val="00431B8E"/>
    <w:rsid w:val="004D3E67"/>
    <w:rsid w:val="005077EC"/>
    <w:rsid w:val="00545FE0"/>
    <w:rsid w:val="005B1305"/>
    <w:rsid w:val="006161A0"/>
    <w:rsid w:val="006E6D98"/>
    <w:rsid w:val="007234DA"/>
    <w:rsid w:val="008C3D08"/>
    <w:rsid w:val="008E281E"/>
    <w:rsid w:val="008E56C4"/>
    <w:rsid w:val="00963795"/>
    <w:rsid w:val="00993CA9"/>
    <w:rsid w:val="00994F0B"/>
    <w:rsid w:val="009A1042"/>
    <w:rsid w:val="009E1C32"/>
    <w:rsid w:val="00A07DED"/>
    <w:rsid w:val="00A72FE4"/>
    <w:rsid w:val="00A76416"/>
    <w:rsid w:val="00B01BE8"/>
    <w:rsid w:val="00B03941"/>
    <w:rsid w:val="00B1402F"/>
    <w:rsid w:val="00B21564"/>
    <w:rsid w:val="00B94E02"/>
    <w:rsid w:val="00BD7FFC"/>
    <w:rsid w:val="00BF1738"/>
    <w:rsid w:val="00BF27C9"/>
    <w:rsid w:val="00BF527E"/>
    <w:rsid w:val="00D5694E"/>
    <w:rsid w:val="00DB2E0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755"/>
  </w:style>
  <w:style w:type="paragraph" w:styleId="1">
    <w:name w:val="heading 1"/>
    <w:basedOn w:val="a"/>
    <w:link w:val="10"/>
    <w:uiPriority w:val="1"/>
    <w:qFormat/>
    <w:rsid w:val="003B1018"/>
    <w:pPr>
      <w:widowControl w:val="0"/>
      <w:autoSpaceDE w:val="0"/>
      <w:autoSpaceDN w:val="0"/>
      <w:spacing w:after="0" w:line="240" w:lineRule="auto"/>
      <w:ind w:left="1670"/>
      <w:outlineLvl w:val="0"/>
    </w:pPr>
    <w:rPr>
      <w:rFonts w:ascii="Times New Roman" w:eastAsia="Times New Roman" w:hAnsi="Times New Roman" w:cs="Times New Roman"/>
      <w:b/>
      <w:bCs/>
      <w:sz w:val="24"/>
      <w:szCs w:val="24"/>
      <w:lang w:val="ru-RU" w:eastAsia="ru-RU" w:bidi="ru-RU"/>
    </w:rPr>
  </w:style>
  <w:style w:type="paragraph" w:styleId="2">
    <w:name w:val="heading 2"/>
    <w:basedOn w:val="a"/>
    <w:link w:val="20"/>
    <w:uiPriority w:val="1"/>
    <w:qFormat/>
    <w:rsid w:val="003B1018"/>
    <w:pPr>
      <w:widowControl w:val="0"/>
      <w:autoSpaceDE w:val="0"/>
      <w:autoSpaceDN w:val="0"/>
      <w:spacing w:after="0" w:line="274" w:lineRule="exact"/>
      <w:ind w:left="1670"/>
      <w:outlineLvl w:val="1"/>
    </w:pPr>
    <w:rPr>
      <w:rFonts w:ascii="Times New Roman" w:eastAsia="Times New Roman" w:hAnsi="Times New Roman" w:cs="Times New Roman"/>
      <w:b/>
      <w:bCs/>
      <w:i/>
      <w:sz w:val="24"/>
      <w:szCs w:val="24"/>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Основной текст (2)_"/>
    <w:basedOn w:val="a0"/>
    <w:link w:val="22"/>
    <w:rsid w:val="00A72FE4"/>
    <w:rPr>
      <w:rFonts w:ascii="Times New Roman" w:eastAsia="Times New Roman" w:hAnsi="Times New Roman" w:cs="Times New Roman"/>
      <w:shd w:val="clear" w:color="auto" w:fill="FFFFFF"/>
    </w:rPr>
  </w:style>
  <w:style w:type="character" w:customStyle="1" w:styleId="21pt">
    <w:name w:val="Основной текст (2) + Интервал 1 pt"/>
    <w:basedOn w:val="21"/>
    <w:rsid w:val="00A72FE4"/>
    <w:rPr>
      <w:rFonts w:ascii="Times New Roman" w:eastAsia="Times New Roman" w:hAnsi="Times New Roman" w:cs="Times New Roman"/>
      <w:color w:val="000000"/>
      <w:spacing w:val="20"/>
      <w:w w:val="100"/>
      <w:position w:val="0"/>
      <w:sz w:val="24"/>
      <w:szCs w:val="24"/>
      <w:shd w:val="clear" w:color="auto" w:fill="FFFFFF"/>
      <w:lang w:val="uk-UA" w:eastAsia="uk-UA" w:bidi="uk-UA"/>
    </w:rPr>
  </w:style>
  <w:style w:type="character" w:customStyle="1" w:styleId="3">
    <w:name w:val="Основной текст (3)_"/>
    <w:basedOn w:val="a0"/>
    <w:link w:val="30"/>
    <w:rsid w:val="00A72FE4"/>
    <w:rPr>
      <w:rFonts w:ascii="Times New Roman" w:eastAsia="Times New Roman" w:hAnsi="Times New Roman" w:cs="Times New Roman"/>
      <w:b/>
      <w:bCs/>
      <w:i/>
      <w:iCs/>
      <w:shd w:val="clear" w:color="auto" w:fill="FFFFFF"/>
    </w:rPr>
  </w:style>
  <w:style w:type="character" w:customStyle="1" w:styleId="a3">
    <w:name w:val="Подпись к картинке_"/>
    <w:basedOn w:val="a0"/>
    <w:link w:val="a4"/>
    <w:rsid w:val="00A72FE4"/>
    <w:rPr>
      <w:rFonts w:ascii="Arial" w:eastAsia="Arial" w:hAnsi="Arial" w:cs="Arial"/>
      <w:spacing w:val="-20"/>
      <w:sz w:val="12"/>
      <w:szCs w:val="12"/>
      <w:shd w:val="clear" w:color="auto" w:fill="FFFFFF"/>
    </w:rPr>
  </w:style>
  <w:style w:type="paragraph" w:customStyle="1" w:styleId="22">
    <w:name w:val="Основной текст (2)"/>
    <w:basedOn w:val="a"/>
    <w:link w:val="21"/>
    <w:rsid w:val="00A72FE4"/>
    <w:pPr>
      <w:widowControl w:val="0"/>
      <w:shd w:val="clear" w:color="auto" w:fill="FFFFFF"/>
      <w:spacing w:before="240" w:after="0" w:line="274" w:lineRule="exact"/>
      <w:ind w:hanging="1740"/>
    </w:pPr>
    <w:rPr>
      <w:rFonts w:ascii="Times New Roman" w:eastAsia="Times New Roman" w:hAnsi="Times New Roman" w:cs="Times New Roman"/>
    </w:rPr>
  </w:style>
  <w:style w:type="paragraph" w:customStyle="1" w:styleId="30">
    <w:name w:val="Основной текст (3)"/>
    <w:basedOn w:val="a"/>
    <w:link w:val="3"/>
    <w:rsid w:val="00A72FE4"/>
    <w:pPr>
      <w:widowControl w:val="0"/>
      <w:shd w:val="clear" w:color="auto" w:fill="FFFFFF"/>
      <w:spacing w:before="1080" w:after="0" w:line="0" w:lineRule="atLeast"/>
      <w:jc w:val="right"/>
    </w:pPr>
    <w:rPr>
      <w:rFonts w:ascii="Times New Roman" w:eastAsia="Times New Roman" w:hAnsi="Times New Roman" w:cs="Times New Roman"/>
      <w:b/>
      <w:bCs/>
      <w:i/>
      <w:iCs/>
    </w:rPr>
  </w:style>
  <w:style w:type="paragraph" w:customStyle="1" w:styleId="a4">
    <w:name w:val="Подпись к картинке"/>
    <w:basedOn w:val="a"/>
    <w:link w:val="a3"/>
    <w:rsid w:val="00A72FE4"/>
    <w:pPr>
      <w:widowControl w:val="0"/>
      <w:shd w:val="clear" w:color="auto" w:fill="FFFFFF"/>
      <w:spacing w:after="0" w:line="0" w:lineRule="atLeast"/>
    </w:pPr>
    <w:rPr>
      <w:rFonts w:ascii="Arial" w:eastAsia="Arial" w:hAnsi="Arial" w:cs="Arial"/>
      <w:spacing w:val="-20"/>
      <w:sz w:val="12"/>
      <w:szCs w:val="12"/>
    </w:rPr>
  </w:style>
  <w:style w:type="character" w:customStyle="1" w:styleId="10">
    <w:name w:val="Заголовок 1 Знак"/>
    <w:basedOn w:val="a0"/>
    <w:link w:val="1"/>
    <w:uiPriority w:val="1"/>
    <w:rsid w:val="003B1018"/>
    <w:rPr>
      <w:rFonts w:ascii="Times New Roman" w:eastAsia="Times New Roman" w:hAnsi="Times New Roman" w:cs="Times New Roman"/>
      <w:b/>
      <w:bCs/>
      <w:sz w:val="24"/>
      <w:szCs w:val="24"/>
      <w:lang w:val="ru-RU" w:eastAsia="ru-RU" w:bidi="ru-RU"/>
    </w:rPr>
  </w:style>
  <w:style w:type="character" w:customStyle="1" w:styleId="20">
    <w:name w:val="Заголовок 2 Знак"/>
    <w:basedOn w:val="a0"/>
    <w:link w:val="2"/>
    <w:uiPriority w:val="1"/>
    <w:rsid w:val="003B1018"/>
    <w:rPr>
      <w:rFonts w:ascii="Times New Roman" w:eastAsia="Times New Roman" w:hAnsi="Times New Roman" w:cs="Times New Roman"/>
      <w:b/>
      <w:bCs/>
      <w:i/>
      <w:sz w:val="24"/>
      <w:szCs w:val="24"/>
      <w:lang w:val="ru-RU" w:eastAsia="ru-RU" w:bidi="ru-RU"/>
    </w:rPr>
  </w:style>
  <w:style w:type="paragraph" w:styleId="a5">
    <w:name w:val="Body Text"/>
    <w:basedOn w:val="a"/>
    <w:link w:val="a6"/>
    <w:uiPriority w:val="1"/>
    <w:qFormat/>
    <w:rsid w:val="003B1018"/>
    <w:pPr>
      <w:widowControl w:val="0"/>
      <w:autoSpaceDE w:val="0"/>
      <w:autoSpaceDN w:val="0"/>
      <w:spacing w:after="0" w:line="240" w:lineRule="auto"/>
      <w:ind w:left="962"/>
    </w:pPr>
    <w:rPr>
      <w:rFonts w:ascii="Times New Roman" w:eastAsia="Times New Roman" w:hAnsi="Times New Roman" w:cs="Times New Roman"/>
      <w:sz w:val="24"/>
      <w:szCs w:val="24"/>
      <w:lang w:val="ru-RU" w:eastAsia="ru-RU" w:bidi="ru-RU"/>
    </w:rPr>
  </w:style>
  <w:style w:type="character" w:customStyle="1" w:styleId="a6">
    <w:name w:val="Основной текст Знак"/>
    <w:basedOn w:val="a0"/>
    <w:link w:val="a5"/>
    <w:uiPriority w:val="1"/>
    <w:rsid w:val="003B1018"/>
    <w:rPr>
      <w:rFonts w:ascii="Times New Roman" w:eastAsia="Times New Roman" w:hAnsi="Times New Roman" w:cs="Times New Roman"/>
      <w:sz w:val="24"/>
      <w:szCs w:val="24"/>
      <w:lang w:val="ru-RU" w:eastAsia="ru-RU" w:bidi="ru-RU"/>
    </w:rPr>
  </w:style>
  <w:style w:type="paragraph" w:styleId="a7">
    <w:name w:val="List Paragraph"/>
    <w:basedOn w:val="a"/>
    <w:uiPriority w:val="1"/>
    <w:qFormat/>
    <w:rsid w:val="003B1018"/>
    <w:pPr>
      <w:widowControl w:val="0"/>
      <w:autoSpaceDE w:val="0"/>
      <w:autoSpaceDN w:val="0"/>
      <w:spacing w:after="0" w:line="240" w:lineRule="auto"/>
      <w:ind w:left="962" w:firstLine="708"/>
    </w:pPr>
    <w:rPr>
      <w:rFonts w:ascii="Times New Roman" w:eastAsia="Times New Roman" w:hAnsi="Times New Roman" w:cs="Times New Roman"/>
      <w:lang w:val="ru-RU" w:eastAsia="ru-RU" w:bidi="ru-RU"/>
    </w:rPr>
  </w:style>
  <w:style w:type="paragraph" w:styleId="a8">
    <w:name w:val="Balloon Text"/>
    <w:basedOn w:val="a"/>
    <w:link w:val="a9"/>
    <w:uiPriority w:val="99"/>
    <w:semiHidden/>
    <w:unhideWhenUsed/>
    <w:rsid w:val="005B130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B1305"/>
    <w:rPr>
      <w:rFonts w:ascii="Segoe UI" w:hAnsi="Segoe UI" w:cs="Segoe UI"/>
      <w:sz w:val="18"/>
      <w:szCs w:val="18"/>
    </w:rPr>
  </w:style>
  <w:style w:type="paragraph" w:styleId="aa">
    <w:name w:val="Title"/>
    <w:basedOn w:val="a"/>
    <w:link w:val="ab"/>
    <w:qFormat/>
    <w:rsid w:val="00431B8E"/>
    <w:pPr>
      <w:spacing w:after="0" w:line="240" w:lineRule="auto"/>
      <w:jc w:val="center"/>
    </w:pPr>
    <w:rPr>
      <w:rFonts w:ascii="Times New Roman" w:eastAsia="Times New Roman" w:hAnsi="Times New Roman" w:cs="Times New Roman"/>
      <w:sz w:val="28"/>
      <w:szCs w:val="24"/>
      <w:lang w:eastAsia="ru-RU"/>
    </w:rPr>
  </w:style>
  <w:style w:type="character" w:customStyle="1" w:styleId="ab">
    <w:name w:val="Название Знак"/>
    <w:basedOn w:val="a0"/>
    <w:link w:val="aa"/>
    <w:rsid w:val="00431B8E"/>
    <w:rPr>
      <w:rFonts w:ascii="Times New Roman" w:eastAsia="Times New Roman" w:hAnsi="Times New Roman" w:cs="Times New Roman"/>
      <w:sz w:val="28"/>
      <w:szCs w:val="24"/>
      <w:lang w:eastAsia="ru-RU"/>
    </w:rPr>
  </w:style>
  <w:style w:type="paragraph" w:customStyle="1" w:styleId="11">
    <w:name w:val="Без интервала1"/>
    <w:uiPriority w:val="99"/>
    <w:rsid w:val="00DB2E00"/>
    <w:pPr>
      <w:spacing w:after="0" w:line="240" w:lineRule="auto"/>
    </w:pPr>
    <w:rPr>
      <w:rFonts w:ascii="Times New Roman" w:eastAsiaTheme="minorEastAsia" w:hAnsi="Times New Roman" w:cs="Times New Roman"/>
      <w:sz w:val="24"/>
    </w:rPr>
  </w:style>
  <w:style w:type="paragraph" w:styleId="HTML">
    <w:name w:val="HTML Preformatted"/>
    <w:basedOn w:val="a"/>
    <w:link w:val="HTML0"/>
    <w:uiPriority w:val="99"/>
    <w:unhideWhenUsed/>
    <w:rsid w:val="00DB2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uk-UA"/>
    </w:rPr>
  </w:style>
  <w:style w:type="character" w:customStyle="1" w:styleId="HTML0">
    <w:name w:val="Стандартный HTML Знак"/>
    <w:basedOn w:val="a0"/>
    <w:link w:val="HTML"/>
    <w:uiPriority w:val="99"/>
    <w:rsid w:val="00DB2E00"/>
    <w:rPr>
      <w:rFonts w:ascii="Courier New" w:eastAsiaTheme="minorEastAsia" w:hAnsi="Courier New" w:cs="Courier New"/>
      <w:sz w:val="20"/>
      <w:szCs w:val="20"/>
      <w:lang w:eastAsia="uk-UA"/>
    </w:rPr>
  </w:style>
</w:styles>
</file>

<file path=word/webSettings.xml><?xml version="1.0" encoding="utf-8"?>
<w:webSettings xmlns:r="http://schemas.openxmlformats.org/officeDocument/2006/relationships" xmlns:w="http://schemas.openxmlformats.org/wordprocessingml/2006/main">
  <w:divs>
    <w:div w:id="49735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1</Pages>
  <Words>11151</Words>
  <Characters>6357</Characters>
  <Application>Microsoft Office Word</Application>
  <DocSecurity>0</DocSecurity>
  <Lines>52</Lines>
  <Paragraphs>34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17474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dc:creator>
  <cp:keywords/>
  <dc:description/>
  <cp:lastModifiedBy>vika</cp:lastModifiedBy>
  <cp:revision>23</cp:revision>
  <cp:lastPrinted>2018-01-29T13:38:00Z</cp:lastPrinted>
  <dcterms:created xsi:type="dcterms:W3CDTF">2018-01-23T13:23:00Z</dcterms:created>
  <dcterms:modified xsi:type="dcterms:W3CDTF">2018-01-29T13:38:00Z</dcterms:modified>
</cp:coreProperties>
</file>