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A3" w:rsidRPr="00C736A3" w:rsidRDefault="00C736A3" w:rsidP="00C736A3">
      <w:pPr>
        <w:jc w:val="center"/>
        <w:rPr>
          <w:szCs w:val="24"/>
        </w:rPr>
      </w:pPr>
      <w:r w:rsidRPr="00C736A3">
        <w:rPr>
          <w:szCs w:val="24"/>
          <w:lang w:val="uk-UA"/>
        </w:rPr>
        <w:t xml:space="preserve">     </w:t>
      </w:r>
      <w:r w:rsidRPr="00C736A3">
        <w:rPr>
          <w:noProof/>
          <w:szCs w:val="24"/>
        </w:rPr>
        <w:drawing>
          <wp:inline distT="0" distB="0" distL="0" distR="0">
            <wp:extent cx="347980" cy="5048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47980" cy="504825"/>
                    </a:xfrm>
                    <a:prstGeom prst="rect">
                      <a:avLst/>
                    </a:prstGeom>
                    <a:noFill/>
                    <a:ln w="9525">
                      <a:noFill/>
                      <a:miter lim="800000"/>
                      <a:headEnd/>
                      <a:tailEnd/>
                    </a:ln>
                  </pic:spPr>
                </pic:pic>
              </a:graphicData>
            </a:graphic>
          </wp:inline>
        </w:drawing>
      </w:r>
    </w:p>
    <w:p w:rsidR="00C736A3" w:rsidRPr="00C736A3" w:rsidRDefault="00C736A3" w:rsidP="00C736A3">
      <w:pPr>
        <w:jc w:val="center"/>
        <w:rPr>
          <w:color w:val="000000"/>
          <w:szCs w:val="24"/>
        </w:rPr>
      </w:pPr>
      <w:r w:rsidRPr="00C736A3">
        <w:rPr>
          <w:color w:val="000000"/>
          <w:szCs w:val="24"/>
        </w:rPr>
        <w:t xml:space="preserve">      </w:t>
      </w:r>
    </w:p>
    <w:p w:rsidR="00C736A3" w:rsidRPr="00C736A3" w:rsidRDefault="00C736A3" w:rsidP="00C736A3">
      <w:pPr>
        <w:jc w:val="center"/>
        <w:rPr>
          <w:color w:val="000000"/>
          <w:szCs w:val="24"/>
        </w:rPr>
      </w:pPr>
      <w:r w:rsidRPr="00C736A3">
        <w:rPr>
          <w:color w:val="000000"/>
          <w:szCs w:val="24"/>
        </w:rPr>
        <w:t xml:space="preserve">        УКРАЇНА</w:t>
      </w:r>
    </w:p>
    <w:p w:rsidR="00C736A3" w:rsidRPr="00C736A3" w:rsidRDefault="00C736A3" w:rsidP="00C736A3">
      <w:pPr>
        <w:jc w:val="center"/>
        <w:rPr>
          <w:color w:val="000000"/>
          <w:szCs w:val="24"/>
        </w:rPr>
      </w:pPr>
      <w:r w:rsidRPr="00C736A3">
        <w:rPr>
          <w:color w:val="000000"/>
          <w:szCs w:val="24"/>
        </w:rPr>
        <w:t>ХМЕЛЬНИЦЬКА РАЙОННА ДЕРЖАВНА АДМІНІСТРАЦІЯ</w:t>
      </w:r>
    </w:p>
    <w:p w:rsidR="00C736A3" w:rsidRPr="00C736A3" w:rsidRDefault="00C736A3" w:rsidP="00C736A3">
      <w:pPr>
        <w:pBdr>
          <w:bottom w:val="thinThickSmallGap" w:sz="24" w:space="3" w:color="auto"/>
        </w:pBdr>
        <w:jc w:val="center"/>
        <w:rPr>
          <w:color w:val="000000"/>
          <w:szCs w:val="24"/>
        </w:rPr>
      </w:pPr>
      <w:r w:rsidRPr="00C736A3">
        <w:rPr>
          <w:color w:val="000000"/>
          <w:szCs w:val="24"/>
        </w:rPr>
        <w:t xml:space="preserve">       ХМЕЛЬНИЦЬКОЇ ОБЛАСТІ</w:t>
      </w:r>
    </w:p>
    <w:p w:rsidR="00C736A3" w:rsidRPr="00C736A3" w:rsidRDefault="00C736A3" w:rsidP="00C736A3">
      <w:pPr>
        <w:jc w:val="center"/>
        <w:rPr>
          <w:color w:val="000000"/>
          <w:szCs w:val="24"/>
        </w:rPr>
      </w:pPr>
      <w:r w:rsidRPr="00C736A3">
        <w:rPr>
          <w:color w:val="000000"/>
          <w:szCs w:val="24"/>
        </w:rPr>
        <w:t xml:space="preserve"> </w:t>
      </w:r>
    </w:p>
    <w:p w:rsidR="00C736A3" w:rsidRPr="00C736A3" w:rsidRDefault="00C736A3" w:rsidP="00C736A3">
      <w:pPr>
        <w:jc w:val="center"/>
        <w:rPr>
          <w:color w:val="000000"/>
          <w:szCs w:val="24"/>
        </w:rPr>
      </w:pPr>
      <w:r w:rsidRPr="00C736A3">
        <w:rPr>
          <w:color w:val="000000"/>
          <w:szCs w:val="24"/>
        </w:rPr>
        <w:t xml:space="preserve">    РОЗПОРЯДЖЕННЯ</w:t>
      </w:r>
    </w:p>
    <w:p w:rsidR="00C736A3" w:rsidRPr="00C736A3" w:rsidRDefault="00C736A3" w:rsidP="00C736A3">
      <w:pPr>
        <w:jc w:val="center"/>
        <w:rPr>
          <w:color w:val="000000"/>
          <w:szCs w:val="24"/>
        </w:rPr>
      </w:pPr>
    </w:p>
    <w:p w:rsidR="00C736A3" w:rsidRPr="00C736A3" w:rsidRDefault="002E4A31" w:rsidP="00C736A3">
      <w:pPr>
        <w:rPr>
          <w:szCs w:val="24"/>
          <w:lang w:val="uk-UA"/>
        </w:rPr>
      </w:pPr>
      <w:r>
        <w:rPr>
          <w:color w:val="000000"/>
          <w:szCs w:val="24"/>
          <w:lang w:val="uk-UA"/>
        </w:rPr>
        <w:t>22.06.2018</w:t>
      </w:r>
      <w:r w:rsidR="00C736A3" w:rsidRPr="00C736A3">
        <w:rPr>
          <w:color w:val="000000"/>
          <w:szCs w:val="24"/>
        </w:rPr>
        <w:tab/>
        <w:t xml:space="preserve"> </w:t>
      </w:r>
      <w:r w:rsidR="00C736A3" w:rsidRPr="00C736A3">
        <w:rPr>
          <w:color w:val="000000"/>
          <w:szCs w:val="24"/>
        </w:rPr>
        <w:tab/>
      </w:r>
      <w:r w:rsidR="00C736A3" w:rsidRPr="00C736A3">
        <w:rPr>
          <w:color w:val="000000"/>
          <w:szCs w:val="24"/>
        </w:rPr>
        <w:tab/>
      </w:r>
      <w:r w:rsidR="00C736A3" w:rsidRPr="00C736A3">
        <w:rPr>
          <w:color w:val="000000"/>
          <w:szCs w:val="24"/>
          <w:lang w:val="uk-UA"/>
        </w:rPr>
        <w:t xml:space="preserve">                    </w:t>
      </w:r>
      <w:proofErr w:type="spellStart"/>
      <w:r w:rsidR="00C736A3" w:rsidRPr="00C736A3">
        <w:rPr>
          <w:color w:val="000000"/>
          <w:szCs w:val="24"/>
        </w:rPr>
        <w:t>Хмельницький</w:t>
      </w:r>
      <w:proofErr w:type="spellEnd"/>
      <w:r w:rsidR="00C736A3" w:rsidRPr="00C736A3">
        <w:rPr>
          <w:color w:val="000000"/>
          <w:szCs w:val="24"/>
        </w:rPr>
        <w:tab/>
      </w:r>
      <w:r w:rsidR="00C736A3" w:rsidRPr="00C736A3">
        <w:rPr>
          <w:color w:val="000000"/>
          <w:szCs w:val="24"/>
        </w:rPr>
        <w:tab/>
      </w:r>
      <w:r w:rsidR="00C736A3" w:rsidRPr="00C736A3">
        <w:rPr>
          <w:color w:val="000000"/>
          <w:szCs w:val="24"/>
        </w:rPr>
        <w:tab/>
        <w:t xml:space="preserve"> </w:t>
      </w:r>
      <w:r w:rsidR="00C736A3" w:rsidRPr="00C736A3">
        <w:rPr>
          <w:color w:val="000000"/>
          <w:szCs w:val="24"/>
          <w:lang w:val="uk-UA"/>
        </w:rPr>
        <w:t xml:space="preserve">            </w:t>
      </w:r>
      <w:r>
        <w:rPr>
          <w:color w:val="000000"/>
          <w:szCs w:val="24"/>
          <w:lang w:val="uk-UA"/>
        </w:rPr>
        <w:t xml:space="preserve">      </w:t>
      </w:r>
      <w:r w:rsidR="00C736A3" w:rsidRPr="00C736A3">
        <w:rPr>
          <w:color w:val="000000"/>
          <w:szCs w:val="24"/>
        </w:rPr>
        <w:t>№</w:t>
      </w:r>
      <w:r>
        <w:rPr>
          <w:color w:val="000000"/>
          <w:szCs w:val="24"/>
          <w:lang w:val="uk-UA"/>
        </w:rPr>
        <w:t xml:space="preserve"> 312/2018-р</w:t>
      </w:r>
    </w:p>
    <w:p w:rsidR="00C736A3" w:rsidRPr="00C736A3" w:rsidRDefault="00C736A3" w:rsidP="00C736A3">
      <w:pPr>
        <w:jc w:val="center"/>
        <w:rPr>
          <w:sz w:val="28"/>
        </w:rPr>
      </w:pPr>
    </w:p>
    <w:p w:rsidR="00C736A3" w:rsidRPr="00C736A3" w:rsidRDefault="00C736A3" w:rsidP="00C736A3">
      <w:pPr>
        <w:jc w:val="center"/>
        <w:rPr>
          <w:sz w:val="28"/>
          <w:lang w:val="uk-UA"/>
        </w:rPr>
      </w:pPr>
    </w:p>
    <w:p w:rsidR="00C736A3" w:rsidRPr="00C736A3" w:rsidRDefault="00C736A3" w:rsidP="00C736A3">
      <w:pPr>
        <w:jc w:val="center"/>
        <w:rPr>
          <w:sz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5103"/>
      </w:tblGrid>
      <w:tr w:rsidR="00F84FF5" w:rsidRPr="00F84FF5" w:rsidTr="00F84FF5">
        <w:trPr>
          <w:trHeight w:val="4427"/>
        </w:trPr>
        <w:tc>
          <w:tcPr>
            <w:tcW w:w="4361" w:type="dxa"/>
          </w:tcPr>
          <w:p w:rsidR="00F84FF5" w:rsidRPr="00382307" w:rsidRDefault="00F84FF5" w:rsidP="00382307">
            <w:pPr>
              <w:spacing w:line="360" w:lineRule="auto"/>
              <w:jc w:val="both"/>
              <w:rPr>
                <w:rFonts w:cs="Times New Roman"/>
                <w:sz w:val="28"/>
                <w:lang w:val="uk-UA"/>
              </w:rPr>
            </w:pPr>
            <w:r w:rsidRPr="00382307">
              <w:rPr>
                <w:rFonts w:cs="Times New Roman"/>
                <w:sz w:val="28"/>
                <w:lang w:val="uk-UA"/>
              </w:rPr>
              <w:t xml:space="preserve">Про затвердження Положення </w:t>
            </w:r>
            <w:r>
              <w:rPr>
                <w:rFonts w:cs="Times New Roman"/>
                <w:sz w:val="28"/>
                <w:lang w:val="uk-UA"/>
              </w:rPr>
              <w:t xml:space="preserve"> </w:t>
            </w:r>
            <w:r w:rsidRPr="00382307">
              <w:rPr>
                <w:rFonts w:cs="Times New Roman"/>
                <w:sz w:val="28"/>
                <w:lang w:val="uk-UA"/>
              </w:rPr>
              <w:t>про комісію по розгляду питань, пов’язаних з призначенням населенню житлових субсидій, державної соціальної допомоги малозабезпеченим сім’ям та  призначення (відновлення) соціальних виплат внутрішньо переміщеним особам</w:t>
            </w:r>
          </w:p>
        </w:tc>
        <w:tc>
          <w:tcPr>
            <w:tcW w:w="5103" w:type="dxa"/>
          </w:tcPr>
          <w:p w:rsidR="00F84FF5" w:rsidRPr="00F84FF5" w:rsidRDefault="00F84FF5" w:rsidP="00F84FF5">
            <w:pPr>
              <w:spacing w:line="360" w:lineRule="auto"/>
              <w:ind w:left="742"/>
              <w:jc w:val="both"/>
              <w:rPr>
                <w:rFonts w:cs="Times New Roman"/>
                <w:i/>
                <w:sz w:val="20"/>
                <w:szCs w:val="20"/>
                <w:lang w:val="uk-UA"/>
              </w:rPr>
            </w:pPr>
            <w:r w:rsidRPr="00F84FF5">
              <w:rPr>
                <w:rFonts w:cs="Times New Roman"/>
                <w:i/>
                <w:sz w:val="20"/>
                <w:szCs w:val="20"/>
                <w:lang w:val="uk-UA"/>
              </w:rPr>
              <w:t>Зареєстровано в Головному територіальному</w:t>
            </w:r>
            <w:r w:rsidRPr="00F84FF5">
              <w:rPr>
                <w:rFonts w:cs="Times New Roman"/>
                <w:i/>
                <w:sz w:val="28"/>
                <w:lang w:val="uk-UA"/>
              </w:rPr>
              <w:t xml:space="preserve"> </w:t>
            </w:r>
            <w:r w:rsidRPr="00F84FF5">
              <w:rPr>
                <w:rFonts w:cs="Times New Roman"/>
                <w:i/>
                <w:sz w:val="20"/>
                <w:szCs w:val="20"/>
                <w:lang w:val="uk-UA"/>
              </w:rPr>
              <w:t xml:space="preserve">управлінні юстиції у Хмельницькій області </w:t>
            </w:r>
          </w:p>
          <w:p w:rsidR="00F84FF5" w:rsidRPr="00F84FF5" w:rsidRDefault="00F84FF5" w:rsidP="00F84FF5">
            <w:pPr>
              <w:spacing w:line="360" w:lineRule="auto"/>
              <w:ind w:left="742"/>
              <w:jc w:val="both"/>
              <w:rPr>
                <w:rFonts w:cs="Times New Roman"/>
                <w:i/>
                <w:sz w:val="28"/>
                <w:lang w:val="uk-UA"/>
              </w:rPr>
            </w:pPr>
            <w:r w:rsidRPr="00F84FF5">
              <w:rPr>
                <w:rFonts w:cs="Times New Roman"/>
                <w:i/>
                <w:sz w:val="20"/>
                <w:szCs w:val="20"/>
                <w:lang w:val="uk-UA"/>
              </w:rPr>
              <w:t>27 червня 2018 року за № 94/3273</w:t>
            </w:r>
          </w:p>
        </w:tc>
      </w:tr>
    </w:tbl>
    <w:p w:rsidR="00C736A3" w:rsidRPr="00C736A3" w:rsidRDefault="00C736A3" w:rsidP="00C736A3">
      <w:pPr>
        <w:spacing w:line="360" w:lineRule="auto"/>
        <w:rPr>
          <w:rFonts w:cs="Times New Roman"/>
          <w:sz w:val="28"/>
          <w:lang w:val="uk-UA"/>
        </w:rPr>
      </w:pPr>
    </w:p>
    <w:p w:rsidR="00C736A3" w:rsidRPr="00C736A3" w:rsidRDefault="00C736A3" w:rsidP="00C736A3">
      <w:pPr>
        <w:spacing w:line="360" w:lineRule="auto"/>
        <w:rPr>
          <w:rFonts w:cs="Times New Roman"/>
          <w:sz w:val="28"/>
          <w:lang w:val="uk-UA"/>
        </w:rPr>
      </w:pPr>
    </w:p>
    <w:p w:rsidR="00C736A3" w:rsidRPr="00C736A3" w:rsidRDefault="00C736A3" w:rsidP="00C736A3">
      <w:pPr>
        <w:spacing w:line="360" w:lineRule="auto"/>
        <w:ind w:firstLine="709"/>
        <w:jc w:val="both"/>
        <w:rPr>
          <w:rFonts w:cs="Times New Roman"/>
          <w:sz w:val="28"/>
          <w:lang w:val="uk-UA"/>
        </w:rPr>
      </w:pPr>
      <w:r w:rsidRPr="00C736A3">
        <w:rPr>
          <w:rFonts w:cs="Times New Roman"/>
          <w:sz w:val="28"/>
          <w:lang w:val="uk-UA"/>
        </w:rPr>
        <w:t>На виконання статей 6, 13, 23, 41 Закону України  «Про місцеві державні адміністрації», постанов Кабінету Міністрів України від 21 жовтня 1995 року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(зі змінами), від 24 лютого 2003 року № 250 «Про затвердження Порядку призначення і виплати державної соціальної допомоги малозабезпеченим сім’ям» (зі змінами), від 08 червня 2016 року № 365 «Деякі питання здійснення соціальних виплат внутрішньо переміщеним особам» (зі змінами):</w:t>
      </w:r>
    </w:p>
    <w:p w:rsidR="00382307" w:rsidRDefault="00382307" w:rsidP="00C736A3">
      <w:pPr>
        <w:spacing w:line="360" w:lineRule="auto"/>
        <w:ind w:firstLine="709"/>
        <w:jc w:val="center"/>
        <w:rPr>
          <w:rFonts w:cs="Times New Roman"/>
          <w:sz w:val="28"/>
          <w:lang w:val="uk-UA"/>
        </w:rPr>
      </w:pPr>
    </w:p>
    <w:p w:rsidR="00C736A3" w:rsidRDefault="00C736A3" w:rsidP="00382307">
      <w:pPr>
        <w:spacing w:line="360" w:lineRule="auto"/>
        <w:ind w:firstLine="709"/>
        <w:jc w:val="center"/>
        <w:rPr>
          <w:rFonts w:cs="Times New Roman"/>
          <w:sz w:val="28"/>
          <w:lang w:val="uk-UA"/>
        </w:rPr>
      </w:pPr>
      <w:r>
        <w:rPr>
          <w:rFonts w:cs="Times New Roman"/>
          <w:sz w:val="28"/>
          <w:lang w:val="uk-UA"/>
        </w:rPr>
        <w:lastRenderedPageBreak/>
        <w:t>2</w:t>
      </w:r>
    </w:p>
    <w:p w:rsidR="00C736A3" w:rsidRPr="009E2623" w:rsidRDefault="00C736A3" w:rsidP="00C736A3">
      <w:pPr>
        <w:spacing w:line="360" w:lineRule="auto"/>
        <w:ind w:firstLine="709"/>
        <w:jc w:val="both"/>
        <w:rPr>
          <w:rFonts w:cs="Times New Roman"/>
          <w:sz w:val="28"/>
          <w:lang w:val="uk-UA"/>
        </w:rPr>
      </w:pPr>
      <w:r w:rsidRPr="009E2623">
        <w:rPr>
          <w:rFonts w:cs="Times New Roman"/>
          <w:sz w:val="28"/>
          <w:lang w:val="uk-UA"/>
        </w:rPr>
        <w:t>1.</w:t>
      </w:r>
      <w:r w:rsidRPr="009E2623">
        <w:rPr>
          <w:rFonts w:cs="Times New Roman"/>
          <w:sz w:val="28"/>
        </w:rPr>
        <w:t> </w:t>
      </w:r>
      <w:r w:rsidRPr="009E2623">
        <w:rPr>
          <w:rFonts w:cs="Times New Roman"/>
          <w:sz w:val="28"/>
          <w:lang w:val="uk-UA"/>
        </w:rPr>
        <w:t xml:space="preserve">Затвердити Положення про комісію по розгляду питань, пов’язаних з призначенням населенню </w:t>
      </w:r>
      <w:r>
        <w:rPr>
          <w:rFonts w:cs="Times New Roman"/>
          <w:sz w:val="28"/>
          <w:lang w:val="uk-UA"/>
        </w:rPr>
        <w:t xml:space="preserve">житлових </w:t>
      </w:r>
      <w:r w:rsidRPr="009E2623">
        <w:rPr>
          <w:rFonts w:cs="Times New Roman"/>
          <w:sz w:val="28"/>
          <w:lang w:val="uk-UA"/>
        </w:rPr>
        <w:t>субсидій, державної соціальної допомоги малозабезпеченим сім’ям та призначення (відновлення) соціальних виплат внутрішньо переміщеним особам</w:t>
      </w:r>
      <w:r>
        <w:rPr>
          <w:rFonts w:cs="Times New Roman"/>
          <w:sz w:val="28"/>
          <w:lang w:val="uk-UA"/>
        </w:rPr>
        <w:t xml:space="preserve"> (</w:t>
      </w:r>
      <w:r w:rsidRPr="009E2623">
        <w:rPr>
          <w:rFonts w:cs="Times New Roman"/>
          <w:sz w:val="28"/>
          <w:lang w:val="uk-UA"/>
        </w:rPr>
        <w:t>додається</w:t>
      </w:r>
      <w:r>
        <w:rPr>
          <w:rFonts w:cs="Times New Roman"/>
          <w:sz w:val="28"/>
          <w:lang w:val="uk-UA"/>
        </w:rPr>
        <w:t>)</w:t>
      </w:r>
      <w:r w:rsidRPr="009E2623">
        <w:rPr>
          <w:rFonts w:cs="Times New Roman"/>
          <w:sz w:val="28"/>
          <w:lang w:val="uk-UA"/>
        </w:rPr>
        <w:t>.</w:t>
      </w:r>
    </w:p>
    <w:p w:rsidR="00C736A3" w:rsidRPr="009E2623" w:rsidRDefault="00C736A3" w:rsidP="00C736A3">
      <w:pPr>
        <w:spacing w:line="360" w:lineRule="auto"/>
        <w:ind w:firstLine="709"/>
        <w:jc w:val="both"/>
        <w:rPr>
          <w:rFonts w:cs="Times New Roman"/>
          <w:sz w:val="28"/>
          <w:lang w:val="uk-UA"/>
        </w:rPr>
      </w:pPr>
    </w:p>
    <w:p w:rsidR="00C736A3" w:rsidRPr="009E2623" w:rsidRDefault="00C736A3" w:rsidP="00C736A3">
      <w:pPr>
        <w:spacing w:line="360" w:lineRule="auto"/>
        <w:ind w:firstLine="709"/>
        <w:jc w:val="both"/>
        <w:rPr>
          <w:rFonts w:cs="Times New Roman"/>
          <w:sz w:val="28"/>
          <w:lang w:val="uk-UA"/>
        </w:rPr>
      </w:pPr>
      <w:r w:rsidRPr="009E2623">
        <w:rPr>
          <w:rFonts w:cs="Times New Roman"/>
          <w:sz w:val="28"/>
          <w:lang w:val="uk-UA"/>
        </w:rPr>
        <w:t>2. Визнати таким, що втратило чинність розпорядження голови Хмельницької районної державної адміністрації від 04 серпня 2016 року</w:t>
      </w:r>
      <w:r>
        <w:rPr>
          <w:rFonts w:cs="Times New Roman"/>
          <w:sz w:val="28"/>
          <w:lang w:val="uk-UA"/>
        </w:rPr>
        <w:t xml:space="preserve">               </w:t>
      </w:r>
      <w:r w:rsidRPr="009E2623">
        <w:rPr>
          <w:rFonts w:cs="Times New Roman"/>
          <w:sz w:val="28"/>
          <w:lang w:val="uk-UA"/>
        </w:rPr>
        <w:t>№ 548/2016-р «Про затвердження Положення про комісію по розгляду питань, пов’язаних з наданням населенню субсидій, державної соціальної допомоги малозабезпеченим сім’ям та  призначення (відновлення) соціальних виплат внутрішньо переміщеним особам»</w:t>
      </w:r>
      <w:r>
        <w:rPr>
          <w:rFonts w:cs="Times New Roman"/>
          <w:sz w:val="28"/>
          <w:lang w:val="uk-UA"/>
        </w:rPr>
        <w:t>,</w:t>
      </w:r>
      <w:r w:rsidRPr="009E2623">
        <w:rPr>
          <w:rFonts w:cs="Times New Roman"/>
          <w:sz w:val="28"/>
          <w:lang w:val="uk-UA"/>
        </w:rPr>
        <w:t xml:space="preserve"> зареєстроване Головним територіальним управлінням юстиції у Хмельницькій області 05 серпня 2016 року за № 37/2051.</w:t>
      </w:r>
    </w:p>
    <w:p w:rsidR="00C736A3" w:rsidRPr="009E2623" w:rsidRDefault="00C736A3" w:rsidP="00C736A3">
      <w:pPr>
        <w:spacing w:line="360" w:lineRule="auto"/>
        <w:ind w:firstLine="709"/>
        <w:jc w:val="both"/>
        <w:rPr>
          <w:rFonts w:cs="Times New Roman"/>
          <w:sz w:val="28"/>
          <w:lang w:val="uk-UA"/>
        </w:rPr>
      </w:pPr>
    </w:p>
    <w:p w:rsidR="00C736A3" w:rsidRPr="009E2623" w:rsidRDefault="00C736A3" w:rsidP="00C736A3">
      <w:pPr>
        <w:spacing w:line="360" w:lineRule="auto"/>
        <w:ind w:firstLine="709"/>
        <w:jc w:val="both"/>
        <w:rPr>
          <w:rFonts w:cs="Times New Roman"/>
          <w:sz w:val="28"/>
          <w:lang w:val="uk-UA"/>
        </w:rPr>
      </w:pPr>
      <w:r w:rsidRPr="009E2623">
        <w:rPr>
          <w:rFonts w:cs="Times New Roman"/>
          <w:sz w:val="28"/>
          <w:lang w:val="uk-UA"/>
        </w:rPr>
        <w:t xml:space="preserve">3. Це розпорядження набирає чинності після державної реєстрації у Головному територіальному управлінні юстиції у Хмельницькій області з моменту його оприлюднення. </w:t>
      </w:r>
    </w:p>
    <w:p w:rsidR="00C736A3" w:rsidRPr="009E2623" w:rsidRDefault="00C736A3" w:rsidP="00C736A3">
      <w:pPr>
        <w:spacing w:line="360" w:lineRule="auto"/>
        <w:ind w:firstLine="709"/>
        <w:jc w:val="both"/>
        <w:rPr>
          <w:rFonts w:cs="Times New Roman"/>
          <w:sz w:val="28"/>
          <w:lang w:val="uk-UA"/>
        </w:rPr>
      </w:pPr>
    </w:p>
    <w:p w:rsidR="00C736A3" w:rsidRDefault="00C736A3" w:rsidP="00C736A3">
      <w:pPr>
        <w:spacing w:line="360" w:lineRule="auto"/>
        <w:ind w:firstLine="709"/>
        <w:jc w:val="both"/>
        <w:rPr>
          <w:rFonts w:cs="Times New Roman"/>
          <w:sz w:val="28"/>
          <w:lang w:val="uk-UA"/>
        </w:rPr>
      </w:pPr>
      <w:r w:rsidRPr="009E2623">
        <w:rPr>
          <w:rFonts w:cs="Times New Roman"/>
          <w:sz w:val="28"/>
          <w:lang w:val="uk-UA"/>
        </w:rPr>
        <w:t>4. Контроль за виконанням цього розпорядження покласти на заступника голови районної державної адміністрації відповідно до розподілу обов’язків.</w:t>
      </w:r>
    </w:p>
    <w:p w:rsidR="00C736A3" w:rsidRDefault="00C736A3" w:rsidP="00C736A3">
      <w:pPr>
        <w:spacing w:line="360" w:lineRule="auto"/>
        <w:ind w:firstLine="709"/>
        <w:jc w:val="both"/>
        <w:rPr>
          <w:rFonts w:cs="Times New Roman"/>
          <w:sz w:val="28"/>
          <w:lang w:val="uk-UA"/>
        </w:rPr>
      </w:pPr>
    </w:p>
    <w:p w:rsidR="00C736A3" w:rsidRDefault="00C736A3" w:rsidP="00C736A3">
      <w:pPr>
        <w:spacing w:line="360" w:lineRule="auto"/>
        <w:ind w:firstLine="709"/>
        <w:jc w:val="both"/>
        <w:rPr>
          <w:rFonts w:cs="Times New Roman"/>
          <w:sz w:val="28"/>
          <w:lang w:val="uk-UA"/>
        </w:rPr>
      </w:pPr>
    </w:p>
    <w:p w:rsidR="00C736A3" w:rsidRPr="009E2623" w:rsidRDefault="00C736A3" w:rsidP="00C736A3">
      <w:pPr>
        <w:spacing w:line="360" w:lineRule="auto"/>
        <w:ind w:firstLine="709"/>
        <w:jc w:val="both"/>
        <w:rPr>
          <w:rFonts w:cs="Times New Roman"/>
          <w:sz w:val="28"/>
          <w:lang w:val="uk-UA"/>
        </w:rPr>
      </w:pPr>
    </w:p>
    <w:p w:rsidR="00C736A3" w:rsidRPr="009E2623" w:rsidRDefault="00C736A3" w:rsidP="00C736A3">
      <w:pPr>
        <w:spacing w:line="360" w:lineRule="auto"/>
        <w:rPr>
          <w:rFonts w:cs="Times New Roman"/>
          <w:sz w:val="28"/>
          <w:lang w:val="uk-UA"/>
        </w:rPr>
      </w:pPr>
      <w:r w:rsidRPr="009E2623">
        <w:rPr>
          <w:rFonts w:cs="Times New Roman"/>
          <w:sz w:val="28"/>
          <w:lang w:val="uk-UA"/>
        </w:rPr>
        <w:t xml:space="preserve">Голова адміністрації                                                                  </w:t>
      </w:r>
      <w:r w:rsidR="00382307">
        <w:rPr>
          <w:rFonts w:cs="Times New Roman"/>
          <w:sz w:val="28"/>
          <w:lang w:val="uk-UA"/>
        </w:rPr>
        <w:t xml:space="preserve">               </w:t>
      </w:r>
      <w:r>
        <w:rPr>
          <w:rFonts w:cs="Times New Roman"/>
          <w:sz w:val="28"/>
          <w:lang w:val="uk-UA"/>
        </w:rPr>
        <w:t xml:space="preserve"> Л. </w:t>
      </w:r>
      <w:r w:rsidRPr="009E2623">
        <w:rPr>
          <w:rFonts w:cs="Times New Roman"/>
          <w:sz w:val="28"/>
          <w:lang w:val="uk-UA"/>
        </w:rPr>
        <w:t>Коменда</w:t>
      </w:r>
    </w:p>
    <w:p w:rsidR="00C736A3" w:rsidRPr="009E2623" w:rsidRDefault="00C736A3" w:rsidP="00C736A3">
      <w:pPr>
        <w:spacing w:line="360" w:lineRule="auto"/>
        <w:jc w:val="both"/>
        <w:rPr>
          <w:rFonts w:cs="Times New Roman"/>
          <w:sz w:val="28"/>
          <w:lang w:val="uk-UA"/>
        </w:rPr>
      </w:pPr>
    </w:p>
    <w:p w:rsidR="00C736A3" w:rsidRPr="009E2623" w:rsidRDefault="00C736A3" w:rsidP="00C736A3">
      <w:pPr>
        <w:spacing w:line="360" w:lineRule="auto"/>
        <w:jc w:val="both"/>
        <w:rPr>
          <w:rFonts w:cs="Times New Roman"/>
          <w:sz w:val="28"/>
          <w:lang w:val="uk-UA"/>
        </w:rPr>
      </w:pPr>
    </w:p>
    <w:p w:rsidR="00C736A3" w:rsidRDefault="00C736A3" w:rsidP="00C736A3">
      <w:pPr>
        <w:spacing w:line="360" w:lineRule="auto"/>
        <w:jc w:val="both"/>
        <w:rPr>
          <w:rFonts w:cs="Times New Roman"/>
          <w:sz w:val="28"/>
          <w:lang w:val="uk-UA"/>
        </w:rPr>
      </w:pPr>
    </w:p>
    <w:p w:rsidR="00382307" w:rsidRDefault="00382307" w:rsidP="00C736A3">
      <w:pPr>
        <w:spacing w:line="360" w:lineRule="auto"/>
        <w:jc w:val="both"/>
        <w:rPr>
          <w:rFonts w:cs="Times New Roman"/>
          <w:sz w:val="28"/>
          <w:lang w:val="uk-UA"/>
        </w:rPr>
      </w:pPr>
    </w:p>
    <w:p w:rsidR="00382307" w:rsidRDefault="00382307" w:rsidP="00C736A3">
      <w:pPr>
        <w:spacing w:line="360" w:lineRule="auto"/>
        <w:jc w:val="both"/>
        <w:rPr>
          <w:rFonts w:cs="Times New Roman"/>
          <w:sz w:val="28"/>
          <w:lang w:val="uk-UA"/>
        </w:rPr>
      </w:pPr>
    </w:p>
    <w:p w:rsidR="00382307" w:rsidRPr="009E2623" w:rsidRDefault="00382307" w:rsidP="00C736A3">
      <w:pPr>
        <w:spacing w:line="360" w:lineRule="auto"/>
        <w:jc w:val="both"/>
        <w:rPr>
          <w:rFonts w:cs="Times New Roman"/>
          <w:sz w:val="28"/>
          <w:lang w:val="uk-UA"/>
        </w:rPr>
      </w:pPr>
    </w:p>
    <w:p w:rsidR="00C736A3" w:rsidRPr="009E2623" w:rsidRDefault="00C736A3" w:rsidP="00382307">
      <w:pPr>
        <w:tabs>
          <w:tab w:val="left" w:pos="720"/>
        </w:tabs>
        <w:spacing w:line="360" w:lineRule="auto"/>
        <w:ind w:firstLine="5103"/>
        <w:jc w:val="both"/>
        <w:rPr>
          <w:rFonts w:cs="Times New Roman"/>
          <w:sz w:val="28"/>
          <w:lang w:val="uk-UA"/>
        </w:rPr>
      </w:pPr>
      <w:r w:rsidRPr="009E2623">
        <w:rPr>
          <w:rFonts w:cs="Times New Roman"/>
          <w:sz w:val="28"/>
          <w:lang w:val="uk-UA"/>
        </w:rPr>
        <w:lastRenderedPageBreak/>
        <w:t>ЗАТВЕРДЖЕНО</w:t>
      </w:r>
    </w:p>
    <w:p w:rsidR="00C736A3" w:rsidRPr="009E2623" w:rsidRDefault="00C736A3" w:rsidP="00382307">
      <w:pPr>
        <w:tabs>
          <w:tab w:val="left" w:pos="720"/>
        </w:tabs>
        <w:spacing w:line="360" w:lineRule="auto"/>
        <w:ind w:firstLine="5103"/>
        <w:jc w:val="both"/>
        <w:rPr>
          <w:rFonts w:cs="Times New Roman"/>
          <w:sz w:val="28"/>
          <w:lang w:val="uk-UA"/>
        </w:rPr>
      </w:pPr>
      <w:r w:rsidRPr="009E2623">
        <w:rPr>
          <w:rFonts w:cs="Times New Roman"/>
          <w:sz w:val="28"/>
          <w:lang w:val="uk-UA"/>
        </w:rPr>
        <w:t xml:space="preserve">Розпорядження голови </w:t>
      </w:r>
      <w:r w:rsidR="00382307">
        <w:rPr>
          <w:rFonts w:cs="Times New Roman"/>
          <w:sz w:val="28"/>
          <w:lang w:val="uk-UA"/>
        </w:rPr>
        <w:t>Хмельницької</w:t>
      </w:r>
    </w:p>
    <w:p w:rsidR="00C736A3" w:rsidRPr="009E2623" w:rsidRDefault="00C736A3" w:rsidP="00382307">
      <w:pPr>
        <w:tabs>
          <w:tab w:val="left" w:pos="720"/>
        </w:tabs>
        <w:spacing w:line="360" w:lineRule="auto"/>
        <w:ind w:firstLine="5103"/>
        <w:jc w:val="both"/>
        <w:rPr>
          <w:rFonts w:cs="Times New Roman"/>
          <w:sz w:val="28"/>
          <w:lang w:val="uk-UA"/>
        </w:rPr>
      </w:pPr>
      <w:r w:rsidRPr="009E2623">
        <w:rPr>
          <w:rFonts w:cs="Times New Roman"/>
          <w:sz w:val="28"/>
          <w:lang w:val="uk-UA"/>
        </w:rPr>
        <w:t xml:space="preserve">районної державної адміністрації </w:t>
      </w:r>
    </w:p>
    <w:p w:rsidR="00C736A3" w:rsidRPr="009E2623" w:rsidRDefault="002E4A31" w:rsidP="00382307">
      <w:pPr>
        <w:tabs>
          <w:tab w:val="left" w:pos="720"/>
        </w:tabs>
        <w:spacing w:line="360" w:lineRule="auto"/>
        <w:ind w:firstLine="5103"/>
        <w:jc w:val="both"/>
        <w:rPr>
          <w:rFonts w:cs="Times New Roman"/>
          <w:sz w:val="28"/>
          <w:lang w:val="uk-UA"/>
        </w:rPr>
      </w:pPr>
      <w:r>
        <w:rPr>
          <w:rFonts w:cs="Times New Roman"/>
          <w:sz w:val="28"/>
          <w:lang w:val="uk-UA"/>
        </w:rPr>
        <w:t>22.06.2018</w:t>
      </w:r>
      <w:r w:rsidR="00C736A3" w:rsidRPr="009E2623">
        <w:rPr>
          <w:rFonts w:cs="Times New Roman"/>
          <w:sz w:val="28"/>
          <w:lang w:val="uk-UA"/>
        </w:rPr>
        <w:t xml:space="preserve"> №</w:t>
      </w:r>
      <w:r>
        <w:rPr>
          <w:rFonts w:cs="Times New Roman"/>
          <w:sz w:val="28"/>
          <w:lang w:val="uk-UA"/>
        </w:rPr>
        <w:t xml:space="preserve"> 312/2018-р</w:t>
      </w:r>
    </w:p>
    <w:p w:rsidR="00C736A3" w:rsidRDefault="00C736A3" w:rsidP="00C736A3">
      <w:pPr>
        <w:spacing w:line="360" w:lineRule="auto"/>
        <w:jc w:val="both"/>
        <w:rPr>
          <w:rFonts w:cs="Times New Roman"/>
          <w:sz w:val="28"/>
          <w:lang w:val="uk-UA"/>
        </w:rPr>
      </w:pPr>
    </w:p>
    <w:p w:rsidR="00F84FF5" w:rsidRDefault="00F84FF5" w:rsidP="00C736A3">
      <w:pPr>
        <w:spacing w:line="360" w:lineRule="auto"/>
        <w:jc w:val="both"/>
        <w:rPr>
          <w:rFonts w:cs="Times New Roman"/>
          <w:sz w:val="28"/>
          <w:lang w:val="uk-UA"/>
        </w:rPr>
      </w:pPr>
    </w:p>
    <w:p w:rsidR="00F84FF5" w:rsidRDefault="00F84FF5" w:rsidP="00F84FF5">
      <w:pPr>
        <w:spacing w:line="360" w:lineRule="auto"/>
        <w:ind w:left="5103"/>
        <w:jc w:val="both"/>
        <w:rPr>
          <w:rFonts w:cs="Times New Roman"/>
          <w:i/>
          <w:sz w:val="28"/>
          <w:lang w:val="uk-UA"/>
        </w:rPr>
      </w:pPr>
      <w:r w:rsidRPr="00F84FF5">
        <w:rPr>
          <w:rFonts w:cs="Times New Roman"/>
          <w:i/>
          <w:sz w:val="20"/>
          <w:szCs w:val="20"/>
          <w:lang w:val="uk-UA"/>
        </w:rPr>
        <w:t>Зареєстровано в Головному територіальному</w:t>
      </w:r>
      <w:r w:rsidRPr="00F84FF5">
        <w:rPr>
          <w:rFonts w:cs="Times New Roman"/>
          <w:i/>
          <w:sz w:val="28"/>
          <w:lang w:val="uk-UA"/>
        </w:rPr>
        <w:t xml:space="preserve"> </w:t>
      </w:r>
    </w:p>
    <w:p w:rsidR="00F84FF5" w:rsidRPr="00F84FF5" w:rsidRDefault="00F84FF5" w:rsidP="00F84FF5">
      <w:pPr>
        <w:spacing w:line="360" w:lineRule="auto"/>
        <w:ind w:left="5103"/>
        <w:jc w:val="both"/>
        <w:rPr>
          <w:rFonts w:cs="Times New Roman"/>
          <w:i/>
          <w:sz w:val="20"/>
          <w:szCs w:val="20"/>
          <w:lang w:val="uk-UA"/>
        </w:rPr>
      </w:pPr>
      <w:r w:rsidRPr="00F84FF5">
        <w:rPr>
          <w:rFonts w:cs="Times New Roman"/>
          <w:i/>
          <w:sz w:val="20"/>
          <w:szCs w:val="20"/>
          <w:lang w:val="uk-UA"/>
        </w:rPr>
        <w:t xml:space="preserve">управлінні юстиції у Хмельницькій області </w:t>
      </w:r>
    </w:p>
    <w:p w:rsidR="00C736A3" w:rsidRDefault="00F84FF5" w:rsidP="00F84FF5">
      <w:pPr>
        <w:spacing w:line="360" w:lineRule="auto"/>
        <w:ind w:left="5103"/>
        <w:jc w:val="both"/>
        <w:rPr>
          <w:rFonts w:cs="Times New Roman"/>
          <w:sz w:val="28"/>
          <w:lang w:val="uk-UA"/>
        </w:rPr>
      </w:pPr>
      <w:r w:rsidRPr="00F84FF5">
        <w:rPr>
          <w:rFonts w:cs="Times New Roman"/>
          <w:i/>
          <w:sz w:val="20"/>
          <w:szCs w:val="20"/>
          <w:lang w:val="uk-UA"/>
        </w:rPr>
        <w:t>27 червня 2018 року за № 94/3273</w:t>
      </w:r>
    </w:p>
    <w:p w:rsidR="00C736A3" w:rsidRDefault="00C736A3" w:rsidP="00C736A3">
      <w:pPr>
        <w:spacing w:line="360" w:lineRule="auto"/>
        <w:jc w:val="both"/>
        <w:rPr>
          <w:rFonts w:cs="Times New Roman"/>
          <w:sz w:val="28"/>
          <w:lang w:val="uk-UA"/>
        </w:rPr>
      </w:pPr>
    </w:p>
    <w:p w:rsidR="00382307" w:rsidRDefault="00382307" w:rsidP="00C736A3">
      <w:pPr>
        <w:spacing w:line="360" w:lineRule="auto"/>
        <w:jc w:val="both"/>
        <w:rPr>
          <w:rFonts w:cs="Times New Roman"/>
          <w:sz w:val="28"/>
          <w:lang w:val="uk-UA"/>
        </w:rPr>
      </w:pPr>
    </w:p>
    <w:p w:rsidR="00C736A3" w:rsidRPr="009E2623" w:rsidRDefault="00C736A3" w:rsidP="00C736A3">
      <w:pPr>
        <w:spacing w:line="360" w:lineRule="auto"/>
        <w:jc w:val="both"/>
        <w:rPr>
          <w:rFonts w:cs="Times New Roman"/>
          <w:sz w:val="28"/>
          <w:lang w:val="uk-UA"/>
        </w:rPr>
      </w:pPr>
    </w:p>
    <w:p w:rsidR="00C736A3" w:rsidRPr="009E2623" w:rsidRDefault="00C736A3" w:rsidP="00C736A3">
      <w:pPr>
        <w:pStyle w:val="31"/>
        <w:tabs>
          <w:tab w:val="left" w:pos="720"/>
        </w:tabs>
        <w:spacing w:after="0" w:line="360" w:lineRule="auto"/>
        <w:jc w:val="center"/>
        <w:rPr>
          <w:sz w:val="28"/>
          <w:szCs w:val="28"/>
          <w:lang w:val="uk-UA"/>
        </w:rPr>
      </w:pPr>
      <w:r w:rsidRPr="009E2623">
        <w:rPr>
          <w:sz w:val="28"/>
          <w:szCs w:val="28"/>
          <w:lang w:val="uk-UA"/>
        </w:rPr>
        <w:t>ПОЛОЖЕННЯ</w:t>
      </w:r>
    </w:p>
    <w:p w:rsidR="00C736A3" w:rsidRPr="009E2623" w:rsidRDefault="00C736A3" w:rsidP="00382307">
      <w:pPr>
        <w:pStyle w:val="31"/>
        <w:tabs>
          <w:tab w:val="left" w:pos="720"/>
        </w:tabs>
        <w:spacing w:after="0" w:line="360" w:lineRule="auto"/>
        <w:jc w:val="both"/>
        <w:rPr>
          <w:sz w:val="28"/>
          <w:szCs w:val="28"/>
          <w:lang w:val="uk-UA"/>
        </w:rPr>
      </w:pPr>
      <w:r w:rsidRPr="009E2623">
        <w:rPr>
          <w:sz w:val="28"/>
          <w:szCs w:val="28"/>
          <w:lang w:val="uk-UA"/>
        </w:rPr>
        <w:t>про комісію по розгляду питань, пов’язаних з призначенням</w:t>
      </w:r>
      <w:r w:rsidR="00382307">
        <w:rPr>
          <w:sz w:val="28"/>
          <w:szCs w:val="28"/>
          <w:lang w:val="uk-UA"/>
        </w:rPr>
        <w:t xml:space="preserve"> </w:t>
      </w:r>
      <w:r w:rsidRPr="009E2623">
        <w:rPr>
          <w:sz w:val="28"/>
          <w:szCs w:val="28"/>
          <w:lang w:val="uk-UA"/>
        </w:rPr>
        <w:t>населенню житлових субсидій, державної соціальної допомоги</w:t>
      </w:r>
      <w:r w:rsidR="00382307">
        <w:rPr>
          <w:sz w:val="28"/>
          <w:szCs w:val="28"/>
          <w:lang w:val="uk-UA"/>
        </w:rPr>
        <w:t xml:space="preserve"> </w:t>
      </w:r>
      <w:r w:rsidRPr="009E2623">
        <w:rPr>
          <w:sz w:val="28"/>
          <w:szCs w:val="28"/>
          <w:lang w:val="uk-UA"/>
        </w:rPr>
        <w:t>малозабезпеченим сім'ям та призначення (відновлення) соціальних виплат внутрішньо переміщеним особам</w:t>
      </w:r>
    </w:p>
    <w:p w:rsidR="00C736A3" w:rsidRPr="009E2623" w:rsidRDefault="00C736A3" w:rsidP="00C736A3">
      <w:pPr>
        <w:pStyle w:val="rvps2"/>
        <w:shd w:val="clear" w:color="auto" w:fill="FFFFFF"/>
        <w:spacing w:before="0" w:after="0" w:line="360" w:lineRule="auto"/>
        <w:jc w:val="both"/>
        <w:textAlignment w:val="baseline"/>
        <w:rPr>
          <w:b/>
          <w:color w:val="000000"/>
          <w:sz w:val="28"/>
          <w:szCs w:val="28"/>
          <w:lang w:val="uk-UA"/>
        </w:rPr>
      </w:pPr>
    </w:p>
    <w:p w:rsidR="00C736A3" w:rsidRPr="009E2623" w:rsidRDefault="00C736A3" w:rsidP="00C736A3">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 xml:space="preserve">1. Це Положення визначає порядок створення, загальні організаційні засади діяльності </w:t>
      </w:r>
      <w:r w:rsidRPr="009E2623">
        <w:rPr>
          <w:color w:val="000000"/>
          <w:sz w:val="28"/>
          <w:szCs w:val="28"/>
          <w:shd w:val="clear" w:color="auto" w:fill="FFFFFF"/>
          <w:lang w:val="uk-UA"/>
        </w:rPr>
        <w:t xml:space="preserve">комісії </w:t>
      </w:r>
      <w:r w:rsidRPr="009E2623">
        <w:rPr>
          <w:rStyle w:val="apple-converted-space"/>
          <w:color w:val="000000"/>
          <w:sz w:val="28"/>
          <w:szCs w:val="28"/>
          <w:shd w:val="clear" w:color="auto" w:fill="FFFFFF"/>
          <w:lang w:val="uk-UA"/>
        </w:rPr>
        <w:t> </w:t>
      </w:r>
      <w:r w:rsidRPr="009E2623">
        <w:rPr>
          <w:color w:val="000000"/>
          <w:sz w:val="28"/>
          <w:szCs w:val="28"/>
          <w:shd w:val="clear" w:color="auto" w:fill="FFFFFF"/>
          <w:lang w:val="uk-UA"/>
        </w:rPr>
        <w:t xml:space="preserve">по розгляду питань, пов’язаних з призначенням населенню житлових </w:t>
      </w:r>
      <w:r w:rsidRPr="009E2623">
        <w:rPr>
          <w:sz w:val="28"/>
          <w:szCs w:val="28"/>
          <w:lang w:val="uk-UA"/>
        </w:rPr>
        <w:t xml:space="preserve">субсидій, державної соціальної допомоги малозабезпеченим сім’ям та призначення (відновлення) соціальних виплат внутрішньо переміщеним особам (далі – Комісія) за рахунок коштів державного бюджету та фондів загальнообов’язкового державного соціального страхування. </w:t>
      </w:r>
    </w:p>
    <w:p w:rsidR="00C736A3" w:rsidRPr="009E2623" w:rsidRDefault="00C736A3" w:rsidP="00C736A3">
      <w:pPr>
        <w:pStyle w:val="rvps2"/>
        <w:shd w:val="clear" w:color="auto" w:fill="FFFFFF"/>
        <w:spacing w:before="0" w:after="0" w:line="360" w:lineRule="auto"/>
        <w:ind w:firstLine="709"/>
        <w:jc w:val="both"/>
        <w:textAlignment w:val="baseline"/>
        <w:rPr>
          <w:sz w:val="28"/>
          <w:szCs w:val="28"/>
          <w:lang w:val="uk-UA"/>
        </w:rPr>
      </w:pPr>
    </w:p>
    <w:p w:rsidR="008557E2" w:rsidRDefault="00C736A3" w:rsidP="00382307">
      <w:pPr>
        <w:pStyle w:val="rvps2"/>
        <w:shd w:val="clear" w:color="auto" w:fill="FFFFFF"/>
        <w:spacing w:before="0" w:after="0" w:line="360" w:lineRule="auto"/>
        <w:ind w:firstLine="709"/>
        <w:jc w:val="both"/>
        <w:textAlignment w:val="baseline"/>
        <w:rPr>
          <w:color w:val="000000"/>
          <w:sz w:val="28"/>
          <w:szCs w:val="28"/>
          <w:lang w:val="uk-UA"/>
        </w:rPr>
      </w:pPr>
      <w:r w:rsidRPr="009E2623">
        <w:rPr>
          <w:sz w:val="28"/>
          <w:szCs w:val="28"/>
          <w:lang w:val="uk-UA"/>
        </w:rPr>
        <w:t xml:space="preserve">2. Комісія утворюється </w:t>
      </w:r>
      <w:r w:rsidRPr="009E2623">
        <w:rPr>
          <w:color w:val="000000"/>
          <w:sz w:val="28"/>
          <w:szCs w:val="28"/>
          <w:lang w:val="uk-UA"/>
        </w:rPr>
        <w:t xml:space="preserve">Хмельницькою районною державною адміністрацією </w:t>
      </w:r>
      <w:r w:rsidRPr="009E2623">
        <w:rPr>
          <w:sz w:val="28"/>
          <w:szCs w:val="28"/>
          <w:lang w:val="uk-UA"/>
        </w:rPr>
        <w:t>з метою прийняття рішення  про призначення (відмову в призначенні) громадянам щомісячної житлової субсидії на оплату житлово-комунальних послуг, державної соціальної допомоги малозабезпеченим сім’ям</w:t>
      </w:r>
      <w:r w:rsidRPr="009E2623">
        <w:rPr>
          <w:color w:val="000000"/>
          <w:sz w:val="28"/>
          <w:szCs w:val="28"/>
          <w:lang w:val="uk-UA"/>
        </w:rPr>
        <w:t>, яким її не може бути призначено на</w:t>
      </w:r>
      <w:r w:rsidR="008557E2">
        <w:rPr>
          <w:color w:val="000000"/>
          <w:sz w:val="28"/>
          <w:szCs w:val="28"/>
          <w:lang w:val="uk-UA"/>
        </w:rPr>
        <w:t xml:space="preserve"> </w:t>
      </w:r>
      <w:r w:rsidRPr="009E2623">
        <w:rPr>
          <w:color w:val="000000"/>
          <w:sz w:val="28"/>
          <w:szCs w:val="28"/>
          <w:lang w:val="uk-UA"/>
        </w:rPr>
        <w:t>загальних</w:t>
      </w:r>
      <w:r w:rsidR="008557E2">
        <w:rPr>
          <w:color w:val="000000"/>
          <w:sz w:val="28"/>
          <w:szCs w:val="28"/>
          <w:lang w:val="uk-UA"/>
        </w:rPr>
        <w:t xml:space="preserve"> </w:t>
      </w:r>
      <w:r w:rsidRPr="009E2623">
        <w:rPr>
          <w:color w:val="000000"/>
          <w:sz w:val="28"/>
          <w:szCs w:val="28"/>
          <w:lang w:val="uk-UA"/>
        </w:rPr>
        <w:t>підставах</w:t>
      </w:r>
      <w:r w:rsidR="008557E2">
        <w:rPr>
          <w:color w:val="000000"/>
          <w:sz w:val="28"/>
          <w:szCs w:val="28"/>
          <w:lang w:val="uk-UA"/>
        </w:rPr>
        <w:t xml:space="preserve"> </w:t>
      </w:r>
      <w:r w:rsidRPr="009E2623">
        <w:rPr>
          <w:color w:val="000000"/>
          <w:sz w:val="28"/>
          <w:szCs w:val="28"/>
          <w:lang w:val="uk-UA"/>
        </w:rPr>
        <w:t>згідно</w:t>
      </w:r>
      <w:r w:rsidR="008557E2">
        <w:rPr>
          <w:color w:val="000000"/>
          <w:sz w:val="28"/>
          <w:szCs w:val="28"/>
          <w:lang w:val="uk-UA"/>
        </w:rPr>
        <w:t xml:space="preserve"> </w:t>
      </w:r>
      <w:r w:rsidRPr="009E2623">
        <w:rPr>
          <w:color w:val="000000"/>
          <w:sz w:val="28"/>
          <w:szCs w:val="28"/>
          <w:lang w:val="uk-UA"/>
        </w:rPr>
        <w:t>чинним</w:t>
      </w:r>
      <w:r>
        <w:rPr>
          <w:color w:val="000000"/>
          <w:sz w:val="28"/>
          <w:szCs w:val="28"/>
          <w:lang w:val="uk-UA"/>
        </w:rPr>
        <w:t xml:space="preserve">   </w:t>
      </w:r>
      <w:r w:rsidRPr="009E2623">
        <w:rPr>
          <w:color w:val="000000"/>
          <w:sz w:val="28"/>
          <w:szCs w:val="28"/>
          <w:lang w:val="uk-UA"/>
        </w:rPr>
        <w:t xml:space="preserve"> законодавством</w:t>
      </w:r>
      <w:r w:rsidR="008557E2">
        <w:rPr>
          <w:color w:val="000000"/>
          <w:sz w:val="28"/>
          <w:szCs w:val="28"/>
          <w:lang w:val="uk-UA"/>
        </w:rPr>
        <w:t xml:space="preserve"> </w:t>
      </w:r>
      <w:r w:rsidRPr="009E2623">
        <w:rPr>
          <w:color w:val="000000"/>
          <w:sz w:val="28"/>
          <w:szCs w:val="28"/>
          <w:lang w:val="uk-UA"/>
        </w:rPr>
        <w:t>та</w:t>
      </w:r>
      <w:r w:rsidR="008557E2">
        <w:rPr>
          <w:color w:val="000000"/>
          <w:sz w:val="28"/>
          <w:szCs w:val="28"/>
          <w:lang w:val="uk-UA"/>
        </w:rPr>
        <w:t xml:space="preserve"> </w:t>
      </w:r>
      <w:r w:rsidRPr="009E2623">
        <w:rPr>
          <w:color w:val="000000"/>
          <w:sz w:val="28"/>
          <w:szCs w:val="28"/>
          <w:lang w:val="uk-UA"/>
        </w:rPr>
        <w:t xml:space="preserve">призначення (відновлення) внутрішньо переміщеним особам </w:t>
      </w:r>
    </w:p>
    <w:p w:rsidR="008557E2" w:rsidRDefault="008557E2" w:rsidP="008557E2">
      <w:pPr>
        <w:pStyle w:val="rvps2"/>
        <w:shd w:val="clear" w:color="auto" w:fill="FFFFFF"/>
        <w:spacing w:before="0" w:after="0" w:line="360" w:lineRule="auto"/>
        <w:ind w:firstLine="709"/>
        <w:jc w:val="center"/>
        <w:textAlignment w:val="baseline"/>
        <w:rPr>
          <w:color w:val="000000"/>
          <w:sz w:val="28"/>
          <w:szCs w:val="28"/>
          <w:lang w:val="uk-UA"/>
        </w:rPr>
      </w:pPr>
      <w:r>
        <w:rPr>
          <w:color w:val="000000"/>
          <w:sz w:val="28"/>
          <w:szCs w:val="28"/>
          <w:lang w:val="uk-UA"/>
        </w:rPr>
        <w:lastRenderedPageBreak/>
        <w:t>2</w:t>
      </w:r>
    </w:p>
    <w:p w:rsidR="00C736A3" w:rsidRDefault="00C736A3" w:rsidP="008557E2">
      <w:pPr>
        <w:pStyle w:val="rvps2"/>
        <w:shd w:val="clear" w:color="auto" w:fill="FFFFFF"/>
        <w:spacing w:before="0" w:after="0" w:line="360" w:lineRule="auto"/>
        <w:jc w:val="both"/>
        <w:textAlignment w:val="baseline"/>
        <w:rPr>
          <w:color w:val="000000"/>
          <w:sz w:val="28"/>
          <w:szCs w:val="28"/>
          <w:lang w:val="uk-UA"/>
        </w:rPr>
      </w:pPr>
      <w:r w:rsidRPr="009E2623">
        <w:rPr>
          <w:color w:val="000000"/>
          <w:sz w:val="28"/>
          <w:szCs w:val="28"/>
          <w:lang w:val="uk-UA"/>
        </w:rPr>
        <w:t>виплати пенсій (щомісячного довічного грошового утримання), довічних державних стипендій, усіх видів соціальної допомоги та компенсацій, матеріального забезпечення, надання соціальних послуг, субсидій та пільг.</w:t>
      </w:r>
    </w:p>
    <w:p w:rsidR="00C736A3" w:rsidRDefault="00C736A3" w:rsidP="00C736A3">
      <w:pPr>
        <w:pStyle w:val="rvps2"/>
        <w:shd w:val="clear" w:color="auto" w:fill="FFFFFF"/>
        <w:spacing w:before="0" w:after="0" w:line="360" w:lineRule="auto"/>
        <w:jc w:val="both"/>
        <w:textAlignment w:val="baseline"/>
        <w:rPr>
          <w:color w:val="000000"/>
          <w:sz w:val="28"/>
          <w:szCs w:val="28"/>
          <w:lang w:val="uk-UA"/>
        </w:rPr>
      </w:pPr>
    </w:p>
    <w:p w:rsidR="00C736A3" w:rsidRPr="009E2623" w:rsidRDefault="00C736A3" w:rsidP="00C736A3">
      <w:pPr>
        <w:pStyle w:val="rvps2"/>
        <w:shd w:val="clear" w:color="auto" w:fill="FFFFFF"/>
        <w:spacing w:before="0" w:after="0" w:line="360" w:lineRule="auto"/>
        <w:ind w:firstLine="709"/>
        <w:jc w:val="both"/>
        <w:textAlignment w:val="baseline"/>
        <w:rPr>
          <w:sz w:val="28"/>
          <w:szCs w:val="28"/>
          <w:lang w:val="uk-UA"/>
        </w:rPr>
      </w:pPr>
      <w:r w:rsidRPr="009E2623">
        <w:rPr>
          <w:color w:val="000000"/>
          <w:sz w:val="28"/>
          <w:szCs w:val="28"/>
          <w:lang w:val="uk-UA"/>
        </w:rPr>
        <w:t>3.</w:t>
      </w:r>
      <w:r w:rsidRPr="009E2623">
        <w:rPr>
          <w:sz w:val="28"/>
          <w:szCs w:val="28"/>
          <w:lang w:val="uk-UA"/>
        </w:rPr>
        <w:t xml:space="preserve"> Склад Комісії затверджується розпорядженням голови Хмельницької районної державної адміністрації, яким із числа членів Комісії визначаються голова, його заступник та секретар. До складу Комісії включаються провідні фахівці управління соціального захисту населення Хмельницької районної державної адміністрації, а також представники </w:t>
      </w:r>
      <w:r>
        <w:rPr>
          <w:sz w:val="28"/>
          <w:szCs w:val="28"/>
          <w:lang w:val="uk-UA"/>
        </w:rPr>
        <w:t>г</w:t>
      </w:r>
      <w:r w:rsidRPr="009E2623">
        <w:rPr>
          <w:sz w:val="28"/>
          <w:szCs w:val="28"/>
          <w:lang w:val="uk-UA"/>
        </w:rPr>
        <w:t xml:space="preserve">оловного управління Пенсійного фонду України </w:t>
      </w:r>
      <w:r>
        <w:rPr>
          <w:sz w:val="28"/>
          <w:szCs w:val="28"/>
          <w:lang w:val="uk-UA"/>
        </w:rPr>
        <w:t>в</w:t>
      </w:r>
      <w:r w:rsidRPr="009E2623">
        <w:rPr>
          <w:sz w:val="28"/>
          <w:szCs w:val="28"/>
          <w:lang w:val="uk-UA"/>
        </w:rPr>
        <w:t xml:space="preserve"> Хмельницькій області</w:t>
      </w:r>
      <w:r>
        <w:rPr>
          <w:sz w:val="28"/>
          <w:szCs w:val="28"/>
          <w:lang w:val="uk-UA"/>
        </w:rPr>
        <w:t>,</w:t>
      </w:r>
      <w:r w:rsidRPr="009E2623">
        <w:rPr>
          <w:sz w:val="28"/>
          <w:szCs w:val="28"/>
          <w:lang w:val="uk-UA"/>
        </w:rPr>
        <w:t xml:space="preserve">  </w:t>
      </w:r>
      <w:r w:rsidRPr="009E2623">
        <w:rPr>
          <w:sz w:val="28"/>
          <w:szCs w:val="28"/>
          <w:shd w:val="clear" w:color="auto" w:fill="FFFFFF"/>
          <w:lang w:val="uk-UA"/>
        </w:rPr>
        <w:t>Хмельницьк</w:t>
      </w:r>
      <w:r>
        <w:rPr>
          <w:sz w:val="28"/>
          <w:szCs w:val="28"/>
          <w:shd w:val="clear" w:color="auto" w:fill="FFFFFF"/>
          <w:lang w:val="uk-UA"/>
        </w:rPr>
        <w:t>ого відділення</w:t>
      </w:r>
      <w:r w:rsidRPr="009E2623">
        <w:rPr>
          <w:sz w:val="28"/>
          <w:szCs w:val="28"/>
          <w:shd w:val="clear" w:color="auto" w:fill="FFFFFF"/>
          <w:lang w:val="uk-UA"/>
        </w:rPr>
        <w:t xml:space="preserve"> </w:t>
      </w:r>
      <w:r>
        <w:rPr>
          <w:sz w:val="28"/>
          <w:szCs w:val="28"/>
          <w:shd w:val="clear" w:color="auto" w:fill="FFFFFF"/>
          <w:lang w:val="uk-UA"/>
        </w:rPr>
        <w:t>у</w:t>
      </w:r>
      <w:r w:rsidRPr="009E2623">
        <w:rPr>
          <w:sz w:val="28"/>
          <w:szCs w:val="28"/>
          <w:shd w:val="clear" w:color="auto" w:fill="FFFFFF"/>
          <w:lang w:val="uk-UA"/>
        </w:rPr>
        <w:t xml:space="preserve">правління виконавчої дирекції Фонду соціального страхування України </w:t>
      </w:r>
      <w:r>
        <w:rPr>
          <w:sz w:val="28"/>
          <w:szCs w:val="28"/>
          <w:shd w:val="clear" w:color="auto" w:fill="FFFFFF"/>
          <w:lang w:val="uk-UA"/>
        </w:rPr>
        <w:t>в</w:t>
      </w:r>
      <w:r w:rsidRPr="009E2623">
        <w:rPr>
          <w:sz w:val="28"/>
          <w:szCs w:val="28"/>
          <w:shd w:val="clear" w:color="auto" w:fill="FFFFFF"/>
          <w:lang w:val="uk-UA"/>
        </w:rPr>
        <w:t xml:space="preserve"> Хмельницькій області, Хмельницьк</w:t>
      </w:r>
      <w:r>
        <w:rPr>
          <w:sz w:val="28"/>
          <w:szCs w:val="28"/>
          <w:shd w:val="clear" w:color="auto" w:fill="FFFFFF"/>
          <w:lang w:val="uk-UA"/>
        </w:rPr>
        <w:t>ої</w:t>
      </w:r>
      <w:r w:rsidRPr="009E2623">
        <w:rPr>
          <w:sz w:val="28"/>
          <w:szCs w:val="28"/>
          <w:shd w:val="clear" w:color="auto" w:fill="FFFFFF"/>
          <w:lang w:val="uk-UA"/>
        </w:rPr>
        <w:t xml:space="preserve"> районн</w:t>
      </w:r>
      <w:r>
        <w:rPr>
          <w:sz w:val="28"/>
          <w:szCs w:val="28"/>
          <w:shd w:val="clear" w:color="auto" w:fill="FFFFFF"/>
          <w:lang w:val="uk-UA"/>
        </w:rPr>
        <w:t>ої філії Хмельницького обласного центру</w:t>
      </w:r>
      <w:r w:rsidRPr="009E2623">
        <w:rPr>
          <w:sz w:val="28"/>
          <w:szCs w:val="28"/>
          <w:shd w:val="clear" w:color="auto" w:fill="FFFFFF"/>
          <w:lang w:val="uk-UA"/>
        </w:rPr>
        <w:t xml:space="preserve"> зайнятості (далі -  </w:t>
      </w:r>
      <w:r w:rsidRPr="009E2623">
        <w:rPr>
          <w:sz w:val="28"/>
          <w:szCs w:val="28"/>
          <w:lang w:val="uk-UA"/>
        </w:rPr>
        <w:t>органи, що здійснюють соціальні виплати).</w:t>
      </w:r>
    </w:p>
    <w:p w:rsidR="00C736A3" w:rsidRPr="009E2623" w:rsidRDefault="00C736A3" w:rsidP="00C736A3">
      <w:pPr>
        <w:pStyle w:val="rvps2"/>
        <w:shd w:val="clear" w:color="auto" w:fill="FFFFFF"/>
        <w:spacing w:before="0" w:after="0" w:line="360" w:lineRule="auto"/>
        <w:ind w:firstLine="709"/>
        <w:jc w:val="both"/>
        <w:textAlignment w:val="baseline"/>
        <w:rPr>
          <w:sz w:val="28"/>
          <w:szCs w:val="28"/>
          <w:lang w:val="uk-UA"/>
        </w:rPr>
      </w:pPr>
    </w:p>
    <w:p w:rsidR="00C736A3" w:rsidRPr="009E2623" w:rsidRDefault="00C736A3" w:rsidP="00C736A3">
      <w:pPr>
        <w:pStyle w:val="rvps2"/>
        <w:shd w:val="clear" w:color="auto" w:fill="FFFFFF"/>
        <w:spacing w:before="0" w:after="0" w:line="360" w:lineRule="auto"/>
        <w:ind w:firstLine="709"/>
        <w:jc w:val="both"/>
        <w:textAlignment w:val="baseline"/>
        <w:rPr>
          <w:color w:val="000000"/>
          <w:sz w:val="28"/>
          <w:szCs w:val="28"/>
          <w:lang w:val="uk-UA"/>
        </w:rPr>
      </w:pPr>
      <w:r w:rsidRPr="009E2623">
        <w:rPr>
          <w:sz w:val="28"/>
          <w:szCs w:val="28"/>
          <w:lang w:val="uk-UA"/>
        </w:rPr>
        <w:t>4. Комісія в своїй роботі керується Конституцією України, законами</w:t>
      </w:r>
      <w:r w:rsidRPr="009E2623">
        <w:rPr>
          <w:color w:val="FF0000"/>
          <w:sz w:val="28"/>
          <w:szCs w:val="28"/>
          <w:lang w:val="uk-UA"/>
        </w:rPr>
        <w:t xml:space="preserve"> </w:t>
      </w:r>
      <w:r w:rsidRPr="009E2623">
        <w:rPr>
          <w:sz w:val="28"/>
          <w:szCs w:val="28"/>
          <w:lang w:val="uk-UA"/>
        </w:rPr>
        <w:t xml:space="preserve">України, постановами Кабінету Міністрів України, іншими нормативно-правовими актами та цим Положенням.  </w:t>
      </w:r>
    </w:p>
    <w:p w:rsidR="00C736A3" w:rsidRPr="009E2623" w:rsidRDefault="00C736A3" w:rsidP="00C736A3">
      <w:pPr>
        <w:pStyle w:val="rvps2"/>
        <w:shd w:val="clear" w:color="auto" w:fill="FFFFFF"/>
        <w:spacing w:before="0" w:after="0" w:line="360" w:lineRule="auto"/>
        <w:ind w:firstLine="709"/>
        <w:jc w:val="both"/>
        <w:textAlignment w:val="baseline"/>
        <w:rPr>
          <w:color w:val="000000"/>
          <w:sz w:val="28"/>
          <w:szCs w:val="28"/>
          <w:lang w:val="uk-UA"/>
        </w:rPr>
      </w:pPr>
    </w:p>
    <w:p w:rsidR="00C736A3" w:rsidRDefault="00C736A3" w:rsidP="00C736A3">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 xml:space="preserve">5. Комісія відповідно до покладених на неї завдань розглядає питання та приймає рішення про: </w:t>
      </w:r>
    </w:p>
    <w:p w:rsidR="00C736A3" w:rsidRPr="009E2623" w:rsidRDefault="00C736A3" w:rsidP="00C736A3">
      <w:pPr>
        <w:pStyle w:val="rvps2"/>
        <w:shd w:val="clear" w:color="auto" w:fill="FFFFFF"/>
        <w:spacing w:before="0" w:after="0" w:line="360" w:lineRule="auto"/>
        <w:ind w:firstLine="709"/>
        <w:jc w:val="both"/>
        <w:textAlignment w:val="baseline"/>
        <w:rPr>
          <w:sz w:val="28"/>
          <w:szCs w:val="28"/>
          <w:lang w:val="uk-UA"/>
        </w:rPr>
      </w:pPr>
    </w:p>
    <w:p w:rsidR="00C736A3" w:rsidRPr="009E2623" w:rsidRDefault="00C736A3" w:rsidP="00DE03F8">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1) призначення (відмову в призначенні) населенню житлових субсидій в окремих випадках, виходячи з конкретних обставин, що склалися, передбачених Положенням</w:t>
      </w:r>
      <w:r w:rsidR="00DE03F8">
        <w:rPr>
          <w:sz w:val="28"/>
          <w:szCs w:val="28"/>
          <w:lang w:val="uk-UA"/>
        </w:rPr>
        <w:t xml:space="preserve"> </w:t>
      </w:r>
      <w:r w:rsidRPr="009E2623">
        <w:rPr>
          <w:sz w:val="28"/>
          <w:szCs w:val="28"/>
          <w:lang w:val="uk-UA"/>
        </w:rPr>
        <w:t>про</w:t>
      </w:r>
      <w:r w:rsidR="00DE03F8">
        <w:rPr>
          <w:sz w:val="28"/>
          <w:szCs w:val="28"/>
          <w:lang w:val="uk-UA"/>
        </w:rPr>
        <w:t xml:space="preserve"> </w:t>
      </w:r>
      <w:r w:rsidRPr="009E2623">
        <w:rPr>
          <w:sz w:val="28"/>
          <w:szCs w:val="28"/>
          <w:lang w:val="uk-UA"/>
        </w:rPr>
        <w:t>порядок</w:t>
      </w:r>
      <w:r w:rsidR="00DE03F8">
        <w:rPr>
          <w:sz w:val="28"/>
          <w:szCs w:val="28"/>
          <w:lang w:val="uk-UA"/>
        </w:rPr>
        <w:t xml:space="preserve"> </w:t>
      </w:r>
      <w:r w:rsidRPr="009E2623">
        <w:rPr>
          <w:sz w:val="28"/>
          <w:szCs w:val="28"/>
          <w:lang w:val="uk-UA"/>
        </w:rPr>
        <w:t>призначення</w:t>
      </w:r>
      <w:r w:rsidR="00DE03F8">
        <w:rPr>
          <w:sz w:val="28"/>
          <w:szCs w:val="28"/>
          <w:lang w:val="uk-UA"/>
        </w:rPr>
        <w:t xml:space="preserve"> </w:t>
      </w:r>
      <w:r w:rsidRPr="009E2623">
        <w:rPr>
          <w:sz w:val="28"/>
          <w:szCs w:val="28"/>
          <w:lang w:val="uk-UA"/>
        </w:rPr>
        <w:t>житлових</w:t>
      </w:r>
      <w:r w:rsidR="00DE03F8">
        <w:rPr>
          <w:sz w:val="28"/>
          <w:szCs w:val="28"/>
          <w:lang w:val="uk-UA"/>
        </w:rPr>
        <w:t xml:space="preserve"> </w:t>
      </w:r>
      <w:r w:rsidRPr="009E2623">
        <w:rPr>
          <w:sz w:val="28"/>
          <w:szCs w:val="28"/>
          <w:lang w:val="uk-UA"/>
        </w:rPr>
        <w:t xml:space="preserve">субсидій, </w:t>
      </w:r>
      <w:r>
        <w:rPr>
          <w:sz w:val="28"/>
          <w:szCs w:val="28"/>
          <w:lang w:val="uk-UA"/>
        </w:rPr>
        <w:t xml:space="preserve">  </w:t>
      </w:r>
      <w:r w:rsidRPr="009E2623">
        <w:rPr>
          <w:sz w:val="28"/>
          <w:szCs w:val="28"/>
          <w:lang w:val="uk-UA"/>
        </w:rPr>
        <w:t>затвердженим</w:t>
      </w:r>
      <w:r>
        <w:rPr>
          <w:sz w:val="28"/>
          <w:szCs w:val="28"/>
          <w:lang w:val="uk-UA"/>
        </w:rPr>
        <w:t xml:space="preserve"> </w:t>
      </w:r>
      <w:r w:rsidRPr="009E2623">
        <w:rPr>
          <w:sz w:val="28"/>
          <w:szCs w:val="28"/>
          <w:lang w:val="uk-UA"/>
        </w:rPr>
        <w:t>постановою  Кабінету Міністрів України від 21 жовтня 1995 року № 848 (зі змінами);</w:t>
      </w:r>
    </w:p>
    <w:p w:rsidR="00C736A3" w:rsidRDefault="00C736A3" w:rsidP="00C736A3">
      <w:pPr>
        <w:pStyle w:val="rvps2"/>
        <w:shd w:val="clear" w:color="auto" w:fill="FFFFFF"/>
        <w:spacing w:before="0" w:after="0" w:line="360" w:lineRule="auto"/>
        <w:ind w:firstLine="709"/>
        <w:jc w:val="both"/>
        <w:textAlignment w:val="baseline"/>
        <w:rPr>
          <w:sz w:val="28"/>
          <w:szCs w:val="28"/>
          <w:lang w:val="uk-UA"/>
        </w:rPr>
      </w:pPr>
    </w:p>
    <w:p w:rsidR="00DE03F8" w:rsidRDefault="00C736A3" w:rsidP="00C736A3">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 xml:space="preserve">2) призначення (відмову в призначенні) державної соціальної допомоги малозабезпеченим </w:t>
      </w:r>
      <w:r w:rsidR="00DE03F8">
        <w:rPr>
          <w:sz w:val="28"/>
          <w:szCs w:val="28"/>
          <w:lang w:val="uk-UA"/>
        </w:rPr>
        <w:t xml:space="preserve">  </w:t>
      </w:r>
      <w:r w:rsidRPr="009E2623">
        <w:rPr>
          <w:sz w:val="28"/>
          <w:szCs w:val="28"/>
          <w:lang w:val="uk-UA"/>
        </w:rPr>
        <w:t>сім'ям</w:t>
      </w:r>
      <w:r w:rsidR="00DE03F8">
        <w:rPr>
          <w:sz w:val="28"/>
          <w:szCs w:val="28"/>
          <w:lang w:val="uk-UA"/>
        </w:rPr>
        <w:t xml:space="preserve">  </w:t>
      </w:r>
      <w:r w:rsidRPr="009E2623">
        <w:rPr>
          <w:sz w:val="28"/>
          <w:szCs w:val="28"/>
          <w:lang w:val="uk-UA"/>
        </w:rPr>
        <w:t xml:space="preserve"> за </w:t>
      </w:r>
      <w:r w:rsidR="00DE03F8">
        <w:rPr>
          <w:sz w:val="28"/>
          <w:szCs w:val="28"/>
          <w:lang w:val="uk-UA"/>
        </w:rPr>
        <w:t xml:space="preserve">  </w:t>
      </w:r>
      <w:r w:rsidRPr="009E2623">
        <w:rPr>
          <w:sz w:val="28"/>
          <w:szCs w:val="28"/>
          <w:lang w:val="uk-UA"/>
        </w:rPr>
        <w:t>наявності</w:t>
      </w:r>
      <w:r w:rsidR="00DE03F8">
        <w:rPr>
          <w:sz w:val="28"/>
          <w:szCs w:val="28"/>
          <w:lang w:val="uk-UA"/>
        </w:rPr>
        <w:t xml:space="preserve"> </w:t>
      </w:r>
      <w:r w:rsidRPr="009E2623">
        <w:rPr>
          <w:sz w:val="28"/>
          <w:szCs w:val="28"/>
          <w:lang w:val="uk-UA"/>
        </w:rPr>
        <w:t xml:space="preserve"> </w:t>
      </w:r>
      <w:r w:rsidR="00DE03F8">
        <w:rPr>
          <w:sz w:val="28"/>
          <w:szCs w:val="28"/>
          <w:lang w:val="uk-UA"/>
        </w:rPr>
        <w:t xml:space="preserve"> </w:t>
      </w:r>
      <w:r w:rsidRPr="009E2623">
        <w:rPr>
          <w:sz w:val="28"/>
          <w:szCs w:val="28"/>
          <w:lang w:val="uk-UA"/>
        </w:rPr>
        <w:t xml:space="preserve">обставин, </w:t>
      </w:r>
      <w:r w:rsidR="00DE03F8">
        <w:rPr>
          <w:sz w:val="28"/>
          <w:szCs w:val="28"/>
          <w:lang w:val="uk-UA"/>
        </w:rPr>
        <w:t xml:space="preserve">  </w:t>
      </w:r>
      <w:r w:rsidRPr="009E2623">
        <w:rPr>
          <w:sz w:val="28"/>
          <w:szCs w:val="28"/>
          <w:lang w:val="uk-UA"/>
        </w:rPr>
        <w:t xml:space="preserve">передбачених </w:t>
      </w:r>
      <w:r w:rsidR="00DE03F8">
        <w:rPr>
          <w:sz w:val="28"/>
          <w:szCs w:val="28"/>
          <w:lang w:val="uk-UA"/>
        </w:rPr>
        <w:t xml:space="preserve">  </w:t>
      </w:r>
      <w:r w:rsidRPr="009E2623">
        <w:rPr>
          <w:sz w:val="28"/>
          <w:szCs w:val="28"/>
          <w:lang w:val="uk-UA"/>
        </w:rPr>
        <w:t xml:space="preserve">Порядком </w:t>
      </w:r>
    </w:p>
    <w:p w:rsidR="00DE03F8" w:rsidRDefault="00DE03F8" w:rsidP="00DE03F8">
      <w:pPr>
        <w:pStyle w:val="rvps2"/>
        <w:shd w:val="clear" w:color="auto" w:fill="FFFFFF"/>
        <w:spacing w:before="0" w:after="0" w:line="360" w:lineRule="auto"/>
        <w:ind w:firstLine="709"/>
        <w:jc w:val="center"/>
        <w:textAlignment w:val="baseline"/>
        <w:rPr>
          <w:sz w:val="28"/>
          <w:szCs w:val="28"/>
          <w:lang w:val="uk-UA"/>
        </w:rPr>
      </w:pPr>
      <w:r>
        <w:rPr>
          <w:sz w:val="28"/>
          <w:szCs w:val="28"/>
          <w:lang w:val="uk-UA"/>
        </w:rPr>
        <w:lastRenderedPageBreak/>
        <w:t>3</w:t>
      </w:r>
    </w:p>
    <w:p w:rsidR="00C736A3" w:rsidRDefault="00C736A3" w:rsidP="00DE03F8">
      <w:pPr>
        <w:pStyle w:val="rvps2"/>
        <w:shd w:val="clear" w:color="auto" w:fill="FFFFFF"/>
        <w:spacing w:before="0" w:after="0" w:line="360" w:lineRule="auto"/>
        <w:jc w:val="both"/>
        <w:textAlignment w:val="baseline"/>
        <w:rPr>
          <w:sz w:val="28"/>
          <w:szCs w:val="28"/>
          <w:lang w:val="uk-UA"/>
        </w:rPr>
      </w:pPr>
      <w:r w:rsidRPr="009E2623">
        <w:rPr>
          <w:sz w:val="28"/>
          <w:szCs w:val="28"/>
          <w:lang w:val="uk-UA"/>
        </w:rPr>
        <w:t xml:space="preserve">призначення і виплати державної соціальної допомоги малозабезпеченим сім'ям, затвердженим постановою Кабінету Міністрів України від 24 лютого 2003 року </w:t>
      </w:r>
      <w:r>
        <w:rPr>
          <w:sz w:val="28"/>
          <w:szCs w:val="28"/>
          <w:lang w:val="uk-UA"/>
        </w:rPr>
        <w:t xml:space="preserve">  </w:t>
      </w:r>
      <w:r w:rsidRPr="009E2623">
        <w:rPr>
          <w:sz w:val="28"/>
          <w:szCs w:val="28"/>
          <w:lang w:val="uk-UA"/>
        </w:rPr>
        <w:t>№ 250 (зі змінами);</w:t>
      </w:r>
    </w:p>
    <w:p w:rsidR="00C736A3" w:rsidRPr="009E2623" w:rsidRDefault="00C736A3" w:rsidP="00C736A3">
      <w:pPr>
        <w:pStyle w:val="rvps2"/>
        <w:shd w:val="clear" w:color="auto" w:fill="FFFFFF"/>
        <w:spacing w:before="0" w:after="0" w:line="360" w:lineRule="auto"/>
        <w:ind w:firstLine="709"/>
        <w:jc w:val="both"/>
        <w:textAlignment w:val="baseline"/>
        <w:rPr>
          <w:sz w:val="28"/>
          <w:szCs w:val="28"/>
          <w:lang w:val="uk-UA"/>
        </w:rPr>
      </w:pPr>
    </w:p>
    <w:p w:rsidR="00C736A3" w:rsidRPr="009E2623" w:rsidRDefault="00C736A3" w:rsidP="00196E45">
      <w:pPr>
        <w:pStyle w:val="rvps2"/>
        <w:shd w:val="clear" w:color="auto" w:fill="FFFFFF"/>
        <w:spacing w:before="0" w:after="0" w:line="360" w:lineRule="auto"/>
        <w:ind w:firstLine="709"/>
        <w:jc w:val="both"/>
        <w:textAlignment w:val="baseline"/>
        <w:rPr>
          <w:b/>
          <w:sz w:val="28"/>
          <w:szCs w:val="28"/>
          <w:lang w:val="uk-UA"/>
        </w:rPr>
      </w:pPr>
      <w:r w:rsidRPr="009E2623">
        <w:rPr>
          <w:sz w:val="28"/>
          <w:szCs w:val="28"/>
          <w:lang w:val="uk-UA"/>
        </w:rPr>
        <w:t>3) </w:t>
      </w:r>
      <w:r w:rsidRPr="009E2623">
        <w:rPr>
          <w:color w:val="000000"/>
          <w:sz w:val="28"/>
          <w:szCs w:val="28"/>
          <w:shd w:val="clear" w:color="auto" w:fill="FFFFFF"/>
          <w:lang w:val="uk-UA"/>
        </w:rPr>
        <w:t xml:space="preserve">відновлення або про відмову у відновленні соціальних виплат, здійснення контролю за проведенням соціальних виплат внутрішньо переміщеним особам відповідно до Порядку призначення (відновлення) соціальних виплат внутрішньо переміщеним особам, Порядку здійснення контролю за проведенням соціальних виплат внутрішньо переміщеним особам, затверджених  постановою </w:t>
      </w:r>
      <w:r w:rsidRPr="009E2623">
        <w:rPr>
          <w:sz w:val="28"/>
          <w:szCs w:val="28"/>
          <w:lang w:val="uk-UA"/>
        </w:rPr>
        <w:t xml:space="preserve">Кабінету Міністрів України </w:t>
      </w:r>
      <w:r>
        <w:rPr>
          <w:rStyle w:val="rvts9"/>
          <w:bCs/>
          <w:color w:val="000000"/>
          <w:sz w:val="28"/>
          <w:szCs w:val="28"/>
          <w:bdr w:val="none" w:sz="0" w:space="0" w:color="auto" w:frame="1"/>
          <w:shd w:val="clear" w:color="auto" w:fill="FFFFFF"/>
          <w:lang w:val="uk-UA"/>
        </w:rPr>
        <w:t>від 08 червня 2016 року</w:t>
      </w:r>
      <w:r w:rsidRPr="009E2623">
        <w:rPr>
          <w:rStyle w:val="rvts9"/>
          <w:bCs/>
          <w:color w:val="000000"/>
          <w:sz w:val="28"/>
          <w:szCs w:val="28"/>
          <w:bdr w:val="none" w:sz="0" w:space="0" w:color="auto" w:frame="1"/>
          <w:shd w:val="clear" w:color="auto" w:fill="FFFFFF"/>
          <w:lang w:val="uk-UA"/>
        </w:rPr>
        <w:t xml:space="preserve"> № 365</w:t>
      </w:r>
      <w:r w:rsidRPr="009E2623">
        <w:rPr>
          <w:color w:val="000000"/>
          <w:sz w:val="28"/>
          <w:szCs w:val="28"/>
          <w:shd w:val="clear" w:color="auto" w:fill="FFFFFF"/>
          <w:lang w:val="uk-UA"/>
        </w:rPr>
        <w:t>.</w:t>
      </w:r>
    </w:p>
    <w:p w:rsidR="00C736A3" w:rsidRPr="009E2623" w:rsidRDefault="00C736A3" w:rsidP="00196E45">
      <w:pPr>
        <w:pStyle w:val="rvps2"/>
        <w:shd w:val="clear" w:color="auto" w:fill="FFFFFF"/>
        <w:spacing w:before="0" w:after="0" w:line="360" w:lineRule="auto"/>
        <w:ind w:firstLine="709"/>
        <w:jc w:val="both"/>
        <w:textAlignment w:val="baseline"/>
        <w:rPr>
          <w:b/>
          <w:color w:val="FF0000"/>
          <w:sz w:val="28"/>
          <w:szCs w:val="28"/>
          <w:lang w:val="uk-UA"/>
        </w:rPr>
      </w:pPr>
    </w:p>
    <w:p w:rsidR="00C736A3" w:rsidRDefault="00C736A3" w:rsidP="00196E45">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6. Комісія має право:</w:t>
      </w: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p>
    <w:p w:rsidR="00C736A3" w:rsidRDefault="00C736A3" w:rsidP="00196E45">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1) отримувати від установ, підприємств, організацій та громадян документи, довідки, необхідні для всебічного розгляду питання;</w:t>
      </w: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p>
    <w:p w:rsidR="00C736A3" w:rsidRDefault="00C736A3" w:rsidP="00196E45">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2) запрошувати на засідання зацікавлених посадових осіб установ, підприємств, організацій, громадян;</w:t>
      </w: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p>
    <w:p w:rsidR="00C736A3" w:rsidRDefault="00C736A3" w:rsidP="00196E45">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3)  приймати рішення про призначення  (відмову в призначені) житлової субсидії,</w:t>
      </w:r>
      <w:r w:rsidR="00DE03F8">
        <w:rPr>
          <w:sz w:val="28"/>
          <w:szCs w:val="28"/>
          <w:lang w:val="uk-UA"/>
        </w:rPr>
        <w:t xml:space="preserve"> </w:t>
      </w:r>
      <w:r w:rsidRPr="009E2623">
        <w:rPr>
          <w:sz w:val="28"/>
          <w:szCs w:val="28"/>
          <w:lang w:val="uk-UA"/>
        </w:rPr>
        <w:t>державної</w:t>
      </w:r>
      <w:r w:rsidR="00DE03F8">
        <w:rPr>
          <w:sz w:val="28"/>
          <w:szCs w:val="28"/>
          <w:lang w:val="uk-UA"/>
        </w:rPr>
        <w:t xml:space="preserve"> </w:t>
      </w:r>
      <w:r w:rsidRPr="009E2623">
        <w:rPr>
          <w:sz w:val="28"/>
          <w:szCs w:val="28"/>
          <w:lang w:val="uk-UA"/>
        </w:rPr>
        <w:t>соціальної</w:t>
      </w:r>
      <w:r w:rsidR="00DE03F8">
        <w:rPr>
          <w:sz w:val="28"/>
          <w:szCs w:val="28"/>
          <w:lang w:val="uk-UA"/>
        </w:rPr>
        <w:t xml:space="preserve"> </w:t>
      </w:r>
      <w:r w:rsidRPr="009E2623">
        <w:rPr>
          <w:sz w:val="28"/>
          <w:szCs w:val="28"/>
          <w:lang w:val="uk-UA"/>
        </w:rPr>
        <w:t>допомоги</w:t>
      </w:r>
      <w:r w:rsidR="00DE03F8">
        <w:rPr>
          <w:sz w:val="28"/>
          <w:szCs w:val="28"/>
          <w:lang w:val="uk-UA"/>
        </w:rPr>
        <w:t xml:space="preserve"> </w:t>
      </w:r>
      <w:r w:rsidRPr="009E2623">
        <w:rPr>
          <w:sz w:val="28"/>
          <w:szCs w:val="28"/>
          <w:lang w:val="uk-UA"/>
        </w:rPr>
        <w:t>малозабезпеченим</w:t>
      </w:r>
      <w:r w:rsidR="00DE03F8">
        <w:rPr>
          <w:sz w:val="28"/>
          <w:szCs w:val="28"/>
          <w:lang w:val="uk-UA"/>
        </w:rPr>
        <w:t xml:space="preserve"> </w:t>
      </w:r>
      <w:r w:rsidRPr="009E2623">
        <w:rPr>
          <w:sz w:val="28"/>
          <w:szCs w:val="28"/>
          <w:lang w:val="uk-UA"/>
        </w:rPr>
        <w:t>сім’ям, призначення (відновлення) або відмову у призначенні (відновленні) соціальної виплати внутрішньо переміщеним особам;</w:t>
      </w: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4) приймати рішення щодо проведення додаткового обстеження матеріально-побутових умов проживання заявників.</w:t>
      </w: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p>
    <w:p w:rsidR="00C736A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7. Повноваження голови комісії:</w:t>
      </w:r>
    </w:p>
    <w:p w:rsidR="00C736A3" w:rsidRPr="009E2623" w:rsidRDefault="00DE03F8" w:rsidP="00DE03F8">
      <w:pPr>
        <w:pStyle w:val="a5"/>
        <w:tabs>
          <w:tab w:val="left" w:pos="993"/>
        </w:tabs>
        <w:spacing w:before="0" w:line="360" w:lineRule="auto"/>
        <w:ind w:firstLine="709"/>
        <w:jc w:val="center"/>
        <w:rPr>
          <w:rFonts w:ascii="Times New Roman" w:hAnsi="Times New Roman"/>
          <w:sz w:val="28"/>
          <w:szCs w:val="28"/>
        </w:rPr>
      </w:pPr>
      <w:r>
        <w:rPr>
          <w:rFonts w:ascii="Times New Roman" w:hAnsi="Times New Roman"/>
          <w:sz w:val="28"/>
          <w:szCs w:val="28"/>
        </w:rPr>
        <w:lastRenderedPageBreak/>
        <w:t>4</w:t>
      </w:r>
    </w:p>
    <w:p w:rsidR="00C736A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1) організовує роботу Комісії, розподіляє обов’язки між її членами, контролює та перевіряє їх виконання;</w:t>
      </w: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p>
    <w:p w:rsidR="00C736A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2) забезпечує підготовку, визначає коло питань, які підлягають розгляду на засіданні Комісії;</w:t>
      </w: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3) головує на засіданні Комісії;</w:t>
      </w:r>
    </w:p>
    <w:p w:rsidR="00C736A3" w:rsidRDefault="00C736A3" w:rsidP="00196E45">
      <w:pPr>
        <w:pStyle w:val="a5"/>
        <w:tabs>
          <w:tab w:val="left" w:pos="993"/>
        </w:tabs>
        <w:spacing w:before="0" w:line="360" w:lineRule="auto"/>
        <w:ind w:firstLine="709"/>
        <w:jc w:val="both"/>
        <w:rPr>
          <w:rFonts w:ascii="Times New Roman" w:hAnsi="Times New Roman"/>
          <w:sz w:val="28"/>
          <w:szCs w:val="28"/>
        </w:rPr>
      </w:pP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4) представляє Комісію з питань</w:t>
      </w:r>
      <w:r>
        <w:rPr>
          <w:rFonts w:ascii="Times New Roman" w:hAnsi="Times New Roman"/>
          <w:sz w:val="28"/>
          <w:szCs w:val="28"/>
        </w:rPr>
        <w:t>, що належать до її компетенції</w:t>
      </w:r>
      <w:r w:rsidRPr="009E2623">
        <w:rPr>
          <w:rFonts w:ascii="Times New Roman" w:hAnsi="Times New Roman"/>
          <w:sz w:val="28"/>
          <w:szCs w:val="28"/>
        </w:rPr>
        <w:t>, в органах державної виконавчої влади, установах і організаці</w:t>
      </w:r>
      <w:r>
        <w:rPr>
          <w:rFonts w:ascii="Times New Roman" w:hAnsi="Times New Roman"/>
          <w:sz w:val="28"/>
          <w:szCs w:val="28"/>
        </w:rPr>
        <w:t>ях незалежно від форм власності.</w:t>
      </w: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У разі відсутності голови Комісії, його обов’язки виконує заступник.</w:t>
      </w: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p>
    <w:p w:rsidR="00C736A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8. Повноваження секретаря Комісії:</w:t>
      </w: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p>
    <w:p w:rsidR="00C736A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1) ведення протоколу засідання;</w:t>
      </w: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p>
    <w:p w:rsidR="00C736A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2) підготовка матеріалів на засідання Комісії;</w:t>
      </w: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p>
    <w:p w:rsidR="00C736A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3) збереження документації  з питань, віднесених до компетенції Комісії;</w:t>
      </w: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 xml:space="preserve">4) вирішення питань, пов’язаних </w:t>
      </w:r>
      <w:r>
        <w:rPr>
          <w:rFonts w:ascii="Times New Roman" w:hAnsi="Times New Roman"/>
          <w:sz w:val="28"/>
          <w:szCs w:val="28"/>
        </w:rPr>
        <w:t>з проведенням засідання Комісії.</w:t>
      </w:r>
    </w:p>
    <w:p w:rsidR="00C736A3" w:rsidRDefault="00C736A3" w:rsidP="00196E45">
      <w:pPr>
        <w:pStyle w:val="a5"/>
        <w:tabs>
          <w:tab w:val="left" w:pos="993"/>
        </w:tabs>
        <w:spacing w:before="0" w:line="360" w:lineRule="auto"/>
        <w:ind w:firstLine="709"/>
        <w:jc w:val="both"/>
        <w:rPr>
          <w:rFonts w:ascii="Times New Roman" w:hAnsi="Times New Roman"/>
          <w:sz w:val="28"/>
          <w:szCs w:val="28"/>
        </w:rPr>
      </w:pPr>
      <w:r w:rsidRPr="009E2623">
        <w:rPr>
          <w:rFonts w:ascii="Times New Roman" w:hAnsi="Times New Roman"/>
          <w:sz w:val="28"/>
          <w:szCs w:val="28"/>
        </w:rPr>
        <w:t>У разі відсутності секретаря Комісії за дорученням голови Комісії його обов’язки  виконує інший член Комісії.</w:t>
      </w:r>
    </w:p>
    <w:p w:rsidR="00C736A3" w:rsidRPr="009E2623" w:rsidRDefault="00C736A3" w:rsidP="00196E45">
      <w:pPr>
        <w:pStyle w:val="a5"/>
        <w:tabs>
          <w:tab w:val="left" w:pos="993"/>
        </w:tabs>
        <w:spacing w:before="0" w:line="360" w:lineRule="auto"/>
        <w:ind w:firstLine="709"/>
        <w:jc w:val="both"/>
        <w:rPr>
          <w:rFonts w:ascii="Times New Roman" w:hAnsi="Times New Roman"/>
          <w:sz w:val="28"/>
          <w:szCs w:val="28"/>
        </w:rPr>
      </w:pPr>
    </w:p>
    <w:p w:rsidR="00DE03F8" w:rsidRDefault="00C736A3" w:rsidP="00196E45">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 xml:space="preserve">9. Засідання Комісії проводиться по мірі надходження </w:t>
      </w:r>
      <w:r>
        <w:rPr>
          <w:sz w:val="28"/>
          <w:szCs w:val="28"/>
          <w:lang w:val="uk-UA"/>
        </w:rPr>
        <w:t>звернень</w:t>
      </w:r>
      <w:r w:rsidRPr="009E2623">
        <w:rPr>
          <w:sz w:val="28"/>
          <w:szCs w:val="28"/>
          <w:lang w:val="uk-UA"/>
        </w:rPr>
        <w:t xml:space="preserve"> громадян </w:t>
      </w:r>
      <w:r>
        <w:rPr>
          <w:sz w:val="28"/>
          <w:szCs w:val="28"/>
          <w:lang w:val="uk-UA"/>
        </w:rPr>
        <w:t>про призначення</w:t>
      </w:r>
      <w:r w:rsidRPr="009E2623">
        <w:rPr>
          <w:sz w:val="28"/>
          <w:szCs w:val="28"/>
          <w:lang w:val="uk-UA"/>
        </w:rPr>
        <w:t xml:space="preserve"> субсидій, державної соціальної допомоги малозабезпеченим сім'ям та соціальних випла</w:t>
      </w:r>
      <w:r>
        <w:rPr>
          <w:sz w:val="28"/>
          <w:szCs w:val="28"/>
          <w:lang w:val="uk-UA"/>
        </w:rPr>
        <w:t>т внутрішньо переміщеним особам</w:t>
      </w:r>
      <w:r w:rsidRPr="009E2623">
        <w:rPr>
          <w:sz w:val="28"/>
          <w:szCs w:val="28"/>
          <w:lang w:val="uk-UA"/>
        </w:rPr>
        <w:t xml:space="preserve"> або за поданням управління соціального захисту</w:t>
      </w:r>
      <w:r w:rsidR="00DE03F8">
        <w:rPr>
          <w:sz w:val="28"/>
          <w:szCs w:val="28"/>
          <w:lang w:val="uk-UA"/>
        </w:rPr>
        <w:t xml:space="preserve"> </w:t>
      </w:r>
      <w:r w:rsidRPr="009E2623">
        <w:rPr>
          <w:sz w:val="28"/>
          <w:szCs w:val="28"/>
          <w:lang w:val="uk-UA"/>
        </w:rPr>
        <w:t xml:space="preserve"> населення </w:t>
      </w:r>
      <w:r w:rsidR="00DE03F8">
        <w:rPr>
          <w:sz w:val="28"/>
          <w:szCs w:val="28"/>
          <w:lang w:val="uk-UA"/>
        </w:rPr>
        <w:t xml:space="preserve"> </w:t>
      </w:r>
      <w:r>
        <w:rPr>
          <w:sz w:val="28"/>
          <w:szCs w:val="28"/>
          <w:lang w:val="uk-UA"/>
        </w:rPr>
        <w:t xml:space="preserve">Хмельницької </w:t>
      </w:r>
      <w:r w:rsidR="00DE03F8">
        <w:rPr>
          <w:sz w:val="28"/>
          <w:szCs w:val="28"/>
          <w:lang w:val="uk-UA"/>
        </w:rPr>
        <w:t xml:space="preserve"> </w:t>
      </w:r>
      <w:r>
        <w:rPr>
          <w:sz w:val="28"/>
          <w:szCs w:val="28"/>
          <w:lang w:val="uk-UA"/>
        </w:rPr>
        <w:t xml:space="preserve">районної </w:t>
      </w:r>
      <w:r w:rsidR="00DE03F8">
        <w:rPr>
          <w:sz w:val="28"/>
          <w:szCs w:val="28"/>
          <w:lang w:val="uk-UA"/>
        </w:rPr>
        <w:t xml:space="preserve"> </w:t>
      </w:r>
      <w:r>
        <w:rPr>
          <w:sz w:val="28"/>
          <w:szCs w:val="28"/>
          <w:lang w:val="uk-UA"/>
        </w:rPr>
        <w:t xml:space="preserve">державної </w:t>
      </w:r>
    </w:p>
    <w:p w:rsidR="00DE03F8" w:rsidRDefault="00DE03F8" w:rsidP="00DE03F8">
      <w:pPr>
        <w:pStyle w:val="rvps2"/>
        <w:shd w:val="clear" w:color="auto" w:fill="FFFFFF"/>
        <w:spacing w:before="0" w:after="0" w:line="360" w:lineRule="auto"/>
        <w:ind w:firstLine="709"/>
        <w:jc w:val="center"/>
        <w:textAlignment w:val="baseline"/>
        <w:rPr>
          <w:sz w:val="28"/>
          <w:szCs w:val="28"/>
          <w:lang w:val="uk-UA"/>
        </w:rPr>
      </w:pPr>
      <w:r>
        <w:rPr>
          <w:sz w:val="28"/>
          <w:szCs w:val="28"/>
          <w:lang w:val="uk-UA"/>
        </w:rPr>
        <w:lastRenderedPageBreak/>
        <w:t>5</w:t>
      </w:r>
    </w:p>
    <w:p w:rsidR="00C736A3" w:rsidRPr="009E2623" w:rsidRDefault="00C736A3" w:rsidP="00DE03F8">
      <w:pPr>
        <w:pStyle w:val="rvps2"/>
        <w:shd w:val="clear" w:color="auto" w:fill="FFFFFF"/>
        <w:spacing w:before="0" w:after="0" w:line="360" w:lineRule="auto"/>
        <w:jc w:val="both"/>
        <w:textAlignment w:val="baseline"/>
        <w:rPr>
          <w:sz w:val="28"/>
          <w:szCs w:val="28"/>
          <w:lang w:val="uk-UA"/>
        </w:rPr>
      </w:pPr>
      <w:r>
        <w:rPr>
          <w:sz w:val="28"/>
          <w:szCs w:val="28"/>
          <w:lang w:val="uk-UA"/>
        </w:rPr>
        <w:t xml:space="preserve">адміністрації </w:t>
      </w:r>
      <w:r w:rsidRPr="009E2623">
        <w:rPr>
          <w:sz w:val="28"/>
          <w:szCs w:val="28"/>
          <w:lang w:val="uk-UA"/>
        </w:rPr>
        <w:t>чи органів, що здійснюють соціальні виплати, про припинення субсидії або соціальних виплат внутрішньо переміщеним особам.</w:t>
      </w: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 xml:space="preserve">Засідання Комісії вважається правомочним, якщо в ньому беруть участь не менше, як дві третини її складу. </w:t>
      </w: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10. Рішення Комісії приймається відкритим голосуванням простою більшістю голосів. У разі, якщо при голосуванні голоси розділилися на рівні частини, голос головуючого вважається вирішальним. Рішення Комісії є обов’язковим для виконання.</w:t>
      </w:r>
    </w:p>
    <w:p w:rsidR="00C736A3" w:rsidRPr="009E2623" w:rsidRDefault="00C736A3" w:rsidP="00196E45">
      <w:pPr>
        <w:pStyle w:val="rvps2"/>
        <w:shd w:val="clear" w:color="auto" w:fill="FFFFFF"/>
        <w:spacing w:before="0" w:after="0" w:line="360" w:lineRule="auto"/>
        <w:ind w:firstLine="709"/>
        <w:jc w:val="center"/>
        <w:textAlignment w:val="baseline"/>
        <w:rPr>
          <w:sz w:val="28"/>
          <w:szCs w:val="28"/>
          <w:lang w:val="uk-UA"/>
        </w:rPr>
      </w:pP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11. Окрема думка члена Комісії, який голосував проти прийняття рішення, викладається у письмовій формі і додається до рішення Комісії.</w:t>
      </w: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12. Протокол засідання Комісії оформляється не пізніше, як у триденний строк і підписується головою  Комісії та секретарем.</w:t>
      </w:r>
    </w:p>
    <w:p w:rsidR="00C736A3" w:rsidRDefault="00C736A3" w:rsidP="00196E45">
      <w:pPr>
        <w:pStyle w:val="rvps2"/>
        <w:shd w:val="clear" w:color="auto" w:fill="FFFFFF"/>
        <w:spacing w:before="0" w:after="0" w:line="360" w:lineRule="auto"/>
        <w:ind w:firstLine="709"/>
        <w:jc w:val="both"/>
        <w:textAlignment w:val="baseline"/>
        <w:rPr>
          <w:sz w:val="28"/>
          <w:szCs w:val="28"/>
          <w:lang w:val="uk-UA"/>
        </w:rPr>
      </w:pPr>
    </w:p>
    <w:p w:rsidR="00C736A3" w:rsidRPr="009E2623" w:rsidRDefault="00C736A3" w:rsidP="00196E45">
      <w:pPr>
        <w:pStyle w:val="rvps2"/>
        <w:shd w:val="clear" w:color="auto" w:fill="FFFFFF"/>
        <w:spacing w:before="0" w:after="0" w:line="360" w:lineRule="auto"/>
        <w:ind w:firstLine="709"/>
        <w:jc w:val="both"/>
        <w:textAlignment w:val="baseline"/>
        <w:rPr>
          <w:sz w:val="28"/>
          <w:szCs w:val="28"/>
          <w:lang w:val="uk-UA"/>
        </w:rPr>
      </w:pPr>
      <w:r w:rsidRPr="009E2623">
        <w:rPr>
          <w:sz w:val="28"/>
          <w:szCs w:val="28"/>
          <w:lang w:val="uk-UA"/>
        </w:rPr>
        <w:t>13. Голова, його заступник, секретар та члени Комісії беруть участь у її роботі на громадських засадах.</w:t>
      </w:r>
    </w:p>
    <w:p w:rsidR="00C736A3" w:rsidRPr="009E2623" w:rsidRDefault="00C736A3" w:rsidP="00196E45">
      <w:pPr>
        <w:pStyle w:val="rvps2"/>
        <w:shd w:val="clear" w:color="auto" w:fill="FFFFFF"/>
        <w:spacing w:before="0" w:after="0" w:line="360" w:lineRule="auto"/>
        <w:ind w:firstLine="709"/>
        <w:jc w:val="both"/>
        <w:textAlignment w:val="baseline"/>
        <w:rPr>
          <w:color w:val="FF0000"/>
          <w:sz w:val="28"/>
          <w:szCs w:val="28"/>
          <w:lang w:val="uk-UA"/>
        </w:rPr>
      </w:pPr>
    </w:p>
    <w:p w:rsidR="00C736A3" w:rsidRDefault="00C736A3" w:rsidP="00196E45">
      <w:pPr>
        <w:tabs>
          <w:tab w:val="left" w:pos="720"/>
        </w:tabs>
        <w:spacing w:line="360" w:lineRule="auto"/>
        <w:ind w:firstLine="709"/>
        <w:jc w:val="both"/>
        <w:rPr>
          <w:rFonts w:cs="Times New Roman"/>
          <w:sz w:val="28"/>
          <w:lang w:val="uk-UA"/>
        </w:rPr>
      </w:pPr>
      <w:r w:rsidRPr="009E2623">
        <w:rPr>
          <w:rFonts w:cs="Times New Roman"/>
          <w:sz w:val="28"/>
          <w:lang w:val="uk-UA"/>
        </w:rPr>
        <w:t>14. Використання і обробка персональних даних, що отримані з метою використання цього Положення здійснюється із додержанням вимог Закону України «Про захист персональних даних».</w:t>
      </w:r>
    </w:p>
    <w:p w:rsidR="00C736A3" w:rsidRPr="009E2623" w:rsidRDefault="00C736A3" w:rsidP="00196E45">
      <w:pPr>
        <w:tabs>
          <w:tab w:val="left" w:pos="720"/>
        </w:tabs>
        <w:spacing w:line="360" w:lineRule="auto"/>
        <w:ind w:firstLine="709"/>
        <w:jc w:val="both"/>
        <w:rPr>
          <w:rFonts w:cs="Times New Roman"/>
          <w:sz w:val="28"/>
          <w:lang w:val="uk-UA"/>
        </w:rPr>
      </w:pPr>
    </w:p>
    <w:p w:rsidR="00C736A3" w:rsidRPr="009E2623" w:rsidRDefault="00C736A3" w:rsidP="00196E45">
      <w:pPr>
        <w:tabs>
          <w:tab w:val="left" w:pos="720"/>
        </w:tabs>
        <w:spacing w:line="360" w:lineRule="auto"/>
        <w:ind w:firstLine="709"/>
        <w:jc w:val="both"/>
        <w:rPr>
          <w:rFonts w:cs="Times New Roman"/>
          <w:sz w:val="28"/>
          <w:lang w:val="uk-UA"/>
        </w:rPr>
      </w:pPr>
      <w:r w:rsidRPr="009E2623">
        <w:rPr>
          <w:rFonts w:cs="Times New Roman"/>
          <w:sz w:val="28"/>
          <w:lang w:val="uk-UA"/>
        </w:rPr>
        <w:t>15. Рішення Комісії може бути  оскаржено в порядку</w:t>
      </w:r>
      <w:r>
        <w:rPr>
          <w:rFonts w:cs="Times New Roman"/>
          <w:sz w:val="28"/>
          <w:lang w:val="uk-UA"/>
        </w:rPr>
        <w:t>,</w:t>
      </w:r>
      <w:r w:rsidRPr="009E2623">
        <w:rPr>
          <w:rFonts w:cs="Times New Roman"/>
          <w:sz w:val="28"/>
          <w:lang w:val="uk-UA"/>
        </w:rPr>
        <w:t xml:space="preserve"> встановленому чинним законодавством України. </w:t>
      </w:r>
    </w:p>
    <w:p w:rsidR="00C736A3" w:rsidRPr="009E2623" w:rsidRDefault="00C736A3" w:rsidP="00C736A3">
      <w:pPr>
        <w:pStyle w:val="rvps2"/>
        <w:shd w:val="clear" w:color="auto" w:fill="FFFFFF"/>
        <w:tabs>
          <w:tab w:val="left" w:pos="6537"/>
          <w:tab w:val="left" w:pos="7020"/>
        </w:tabs>
        <w:spacing w:before="0" w:after="0" w:line="360" w:lineRule="auto"/>
        <w:jc w:val="both"/>
        <w:textAlignment w:val="baseline"/>
        <w:rPr>
          <w:sz w:val="28"/>
          <w:szCs w:val="28"/>
          <w:lang w:val="uk-UA"/>
        </w:rPr>
      </w:pPr>
    </w:p>
    <w:p w:rsidR="00C736A3" w:rsidRPr="009E2623" w:rsidRDefault="00C736A3" w:rsidP="00C736A3">
      <w:pPr>
        <w:pStyle w:val="rvps2"/>
        <w:shd w:val="clear" w:color="auto" w:fill="FFFFFF"/>
        <w:tabs>
          <w:tab w:val="left" w:pos="6537"/>
          <w:tab w:val="left" w:pos="7020"/>
        </w:tabs>
        <w:spacing w:before="0" w:after="0" w:line="360" w:lineRule="auto"/>
        <w:jc w:val="both"/>
        <w:textAlignment w:val="baseline"/>
        <w:rPr>
          <w:sz w:val="28"/>
          <w:szCs w:val="28"/>
          <w:lang w:val="uk-UA"/>
        </w:rPr>
      </w:pPr>
    </w:p>
    <w:p w:rsidR="00C736A3" w:rsidRPr="009E2623" w:rsidRDefault="00C736A3" w:rsidP="00C736A3">
      <w:pPr>
        <w:pStyle w:val="rvps2"/>
        <w:shd w:val="clear" w:color="auto" w:fill="FFFFFF"/>
        <w:tabs>
          <w:tab w:val="left" w:pos="6537"/>
          <w:tab w:val="left" w:pos="7020"/>
        </w:tabs>
        <w:spacing w:before="0" w:after="0" w:line="360" w:lineRule="auto"/>
        <w:jc w:val="both"/>
        <w:textAlignment w:val="baseline"/>
        <w:rPr>
          <w:sz w:val="28"/>
          <w:szCs w:val="28"/>
          <w:lang w:val="uk-UA"/>
        </w:rPr>
      </w:pPr>
    </w:p>
    <w:p w:rsidR="00136C00" w:rsidRPr="00DE03F8" w:rsidRDefault="00C736A3" w:rsidP="00DE03F8">
      <w:pPr>
        <w:pStyle w:val="rvps2"/>
        <w:shd w:val="clear" w:color="auto" w:fill="FFFFFF"/>
        <w:tabs>
          <w:tab w:val="left" w:pos="6537"/>
          <w:tab w:val="left" w:pos="7020"/>
        </w:tabs>
        <w:spacing w:before="0" w:after="0" w:line="360" w:lineRule="auto"/>
        <w:jc w:val="both"/>
        <w:textAlignment w:val="baseline"/>
        <w:rPr>
          <w:sz w:val="28"/>
          <w:szCs w:val="28"/>
          <w:lang w:val="uk-UA"/>
        </w:rPr>
      </w:pPr>
      <w:r>
        <w:rPr>
          <w:sz w:val="28"/>
          <w:szCs w:val="28"/>
          <w:lang w:val="uk-UA"/>
        </w:rPr>
        <w:t xml:space="preserve">Керівник апарату </w:t>
      </w:r>
      <w:r w:rsidRPr="009E2623">
        <w:rPr>
          <w:sz w:val="28"/>
          <w:szCs w:val="28"/>
          <w:lang w:val="uk-UA"/>
        </w:rPr>
        <w:t xml:space="preserve">адміністрації                                </w:t>
      </w:r>
      <w:r>
        <w:rPr>
          <w:sz w:val="28"/>
          <w:szCs w:val="28"/>
          <w:lang w:val="uk-UA"/>
        </w:rPr>
        <w:t xml:space="preserve">    </w:t>
      </w:r>
      <w:r w:rsidR="00DE03F8">
        <w:rPr>
          <w:sz w:val="28"/>
          <w:szCs w:val="28"/>
          <w:lang w:val="uk-UA"/>
        </w:rPr>
        <w:t xml:space="preserve">                             </w:t>
      </w:r>
      <w:r w:rsidRPr="009E2623">
        <w:rPr>
          <w:sz w:val="28"/>
          <w:szCs w:val="28"/>
          <w:lang w:val="uk-UA"/>
        </w:rPr>
        <w:t>В.</w:t>
      </w:r>
      <w:r>
        <w:rPr>
          <w:sz w:val="28"/>
          <w:szCs w:val="28"/>
          <w:lang w:val="uk-UA"/>
        </w:rPr>
        <w:t xml:space="preserve"> </w:t>
      </w:r>
      <w:proofErr w:type="spellStart"/>
      <w:r w:rsidRPr="009E2623">
        <w:rPr>
          <w:sz w:val="28"/>
          <w:szCs w:val="28"/>
          <w:lang w:val="uk-UA"/>
        </w:rPr>
        <w:t>Васечко</w:t>
      </w:r>
      <w:proofErr w:type="spellEnd"/>
    </w:p>
    <w:sectPr w:rsidR="00136C00" w:rsidRPr="00DE03F8" w:rsidSect="00C736A3">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isplayHorizontalDrawingGridEvery w:val="2"/>
  <w:characterSpacingControl w:val="doNotCompress"/>
  <w:compat/>
  <w:rsids>
    <w:rsidRoot w:val="00C736A3"/>
    <w:rsid w:val="00136C00"/>
    <w:rsid w:val="001701ED"/>
    <w:rsid w:val="00196E45"/>
    <w:rsid w:val="002E4A31"/>
    <w:rsid w:val="003023CD"/>
    <w:rsid w:val="00382307"/>
    <w:rsid w:val="005F715E"/>
    <w:rsid w:val="008557E2"/>
    <w:rsid w:val="00AA31F6"/>
    <w:rsid w:val="00C736A3"/>
    <w:rsid w:val="00DE03F8"/>
    <w:rsid w:val="00F84FF5"/>
    <w:rsid w:val="00FB0D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6A3"/>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36A3"/>
    <w:rPr>
      <w:rFonts w:ascii="Tahoma" w:hAnsi="Tahoma" w:cs="Tahoma"/>
      <w:sz w:val="16"/>
      <w:szCs w:val="16"/>
    </w:rPr>
  </w:style>
  <w:style w:type="character" w:customStyle="1" w:styleId="a4">
    <w:name w:val="Текст выноски Знак"/>
    <w:basedOn w:val="a0"/>
    <w:link w:val="a3"/>
    <w:uiPriority w:val="99"/>
    <w:semiHidden/>
    <w:rsid w:val="00C736A3"/>
    <w:rPr>
      <w:rFonts w:ascii="Tahoma" w:eastAsia="Times New Roman" w:hAnsi="Tahoma" w:cs="Tahoma"/>
      <w:sz w:val="16"/>
      <w:szCs w:val="16"/>
      <w:lang w:eastAsia="ru-RU"/>
    </w:rPr>
  </w:style>
  <w:style w:type="paragraph" w:customStyle="1" w:styleId="31">
    <w:name w:val="Основной текст 31"/>
    <w:basedOn w:val="a"/>
    <w:rsid w:val="00C736A3"/>
    <w:pPr>
      <w:suppressAutoHyphens/>
      <w:spacing w:after="120"/>
    </w:pPr>
    <w:rPr>
      <w:rFonts w:cs="Times New Roman"/>
      <w:sz w:val="16"/>
      <w:szCs w:val="16"/>
      <w:lang w:eastAsia="ar-SA"/>
    </w:rPr>
  </w:style>
  <w:style w:type="paragraph" w:customStyle="1" w:styleId="rvps2">
    <w:name w:val="rvps2"/>
    <w:basedOn w:val="a"/>
    <w:rsid w:val="00C736A3"/>
    <w:pPr>
      <w:suppressAutoHyphens/>
      <w:spacing w:before="280" w:after="280"/>
    </w:pPr>
    <w:rPr>
      <w:rFonts w:cs="Times New Roman"/>
      <w:szCs w:val="24"/>
      <w:lang w:eastAsia="ar-SA"/>
    </w:rPr>
  </w:style>
  <w:style w:type="character" w:customStyle="1" w:styleId="apple-converted-space">
    <w:name w:val="apple-converted-space"/>
    <w:basedOn w:val="a0"/>
    <w:rsid w:val="00C736A3"/>
  </w:style>
  <w:style w:type="paragraph" w:customStyle="1" w:styleId="a5">
    <w:name w:val="Нормальний текст"/>
    <w:basedOn w:val="a"/>
    <w:rsid w:val="00C736A3"/>
    <w:pPr>
      <w:spacing w:before="120"/>
      <w:ind w:firstLine="567"/>
    </w:pPr>
    <w:rPr>
      <w:rFonts w:ascii="Antiqua" w:hAnsi="Antiqua" w:cs="Times New Roman"/>
      <w:sz w:val="26"/>
      <w:szCs w:val="20"/>
      <w:lang w:val="uk-UA"/>
    </w:rPr>
  </w:style>
  <w:style w:type="character" w:customStyle="1" w:styleId="rvts9">
    <w:name w:val="rvts9"/>
    <w:basedOn w:val="a0"/>
    <w:rsid w:val="00C736A3"/>
  </w:style>
  <w:style w:type="table" w:styleId="a6">
    <w:name w:val="Table Grid"/>
    <w:basedOn w:val="a1"/>
    <w:uiPriority w:val="59"/>
    <w:rsid w:val="003823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BB9CA-53DB-4E6B-85C7-062535AD1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1325</Words>
  <Characters>7555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8863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station7</dc:creator>
  <cp:lastModifiedBy>Work</cp:lastModifiedBy>
  <cp:revision>3</cp:revision>
  <cp:lastPrinted>2018-07-11T05:58:00Z</cp:lastPrinted>
  <dcterms:created xsi:type="dcterms:W3CDTF">2018-06-23T07:21:00Z</dcterms:created>
  <dcterms:modified xsi:type="dcterms:W3CDTF">2018-07-11T05:59:00Z</dcterms:modified>
</cp:coreProperties>
</file>