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>Реєстр запитів на публічну інформацію Хмельницької районної де</w:t>
      </w:r>
      <w:r w:rsidR="00CA19E5">
        <w:rPr>
          <w:rFonts w:ascii="Times New Roman" w:hAnsi="Times New Roman" w:cs="Times New Roman"/>
          <w:b/>
          <w:i/>
          <w:sz w:val="24"/>
          <w:szCs w:val="24"/>
        </w:rPr>
        <w:t>ржавної адміністрації за липень</w:t>
      </w:r>
      <w:bookmarkStart w:id="0" w:name="_GoBack"/>
      <w:bookmarkEnd w:id="0"/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037F0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FA4FA7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2D5182" w:rsidTr="000745BB">
        <w:tc>
          <w:tcPr>
            <w:tcW w:w="1809" w:type="dxa"/>
            <w:vAlign w:val="center"/>
          </w:tcPr>
          <w:p w:rsidR="002D5182" w:rsidRPr="000745BB" w:rsidRDefault="002D5182" w:rsidP="00FA7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395" w:type="dxa"/>
          </w:tcPr>
          <w:p w:rsidR="002D5182" w:rsidRPr="00784231" w:rsidRDefault="002D5182" w:rsidP="00FA7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Щодо надання інформації про кількість осіб з числа сімей загиблих (померлих) ветеранів війни, які пройшли санаторно-курортне лікування у 2022-2023 роках за рахунок коштів державного та місцевих бюджетів.</w:t>
            </w:r>
          </w:p>
        </w:tc>
        <w:tc>
          <w:tcPr>
            <w:tcW w:w="1701" w:type="dxa"/>
            <w:vAlign w:val="center"/>
          </w:tcPr>
          <w:p w:rsidR="002D5182" w:rsidRPr="000745BB" w:rsidRDefault="002D5182" w:rsidP="000745BB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2D5182" w:rsidRPr="000745BB" w:rsidRDefault="00CA19E5" w:rsidP="00E97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03.07.2024</w:t>
            </w:r>
          </w:p>
        </w:tc>
      </w:tr>
      <w:tr w:rsidR="002D5182" w:rsidTr="000745BB">
        <w:tc>
          <w:tcPr>
            <w:tcW w:w="1809" w:type="dxa"/>
            <w:vAlign w:val="center"/>
          </w:tcPr>
          <w:p w:rsidR="002D5182" w:rsidRPr="000745BB" w:rsidRDefault="002D5182" w:rsidP="00FA7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395" w:type="dxa"/>
          </w:tcPr>
          <w:p w:rsidR="002D5182" w:rsidRPr="00784231" w:rsidRDefault="002D5182" w:rsidP="00FA77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F1A">
              <w:rPr>
                <w:rFonts w:ascii="Times New Roman" w:hAnsi="Times New Roman" w:cs="Times New Roman"/>
                <w:sz w:val="24"/>
                <w:szCs w:val="24"/>
              </w:rPr>
              <w:t>Щодо інформації про здійснення державної реєстрації договору оренди земельної ділянки</w:t>
            </w:r>
          </w:p>
        </w:tc>
        <w:tc>
          <w:tcPr>
            <w:tcW w:w="1701" w:type="dxa"/>
            <w:vAlign w:val="center"/>
          </w:tcPr>
          <w:p w:rsidR="002D5182" w:rsidRPr="000745BB" w:rsidRDefault="002D5182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2D5182" w:rsidRPr="000745BB" w:rsidRDefault="002D5182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02.07.2024</w:t>
            </w:r>
          </w:p>
        </w:tc>
      </w:tr>
      <w:tr w:rsidR="002D5182" w:rsidTr="000745BB">
        <w:tc>
          <w:tcPr>
            <w:tcW w:w="1809" w:type="dxa"/>
            <w:vAlign w:val="center"/>
          </w:tcPr>
          <w:p w:rsidR="002D5182" w:rsidRPr="00CA19E5" w:rsidRDefault="00CA19E5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5"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  <w:r w:rsidR="002D5182" w:rsidRPr="00CA19E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395" w:type="dxa"/>
          </w:tcPr>
          <w:p w:rsidR="002D5182" w:rsidRPr="00CA19E5" w:rsidRDefault="002D5182" w:rsidP="004E71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5">
              <w:rPr>
                <w:rFonts w:ascii="Times New Roman" w:hAnsi="Times New Roman" w:cs="Times New Roman"/>
                <w:sz w:val="24"/>
                <w:szCs w:val="24"/>
              </w:rPr>
              <w:t>Щодо заяв громадян про призначення і виплату тимчасової допомоги відповідно до Порядку, затвердженого постановою КМУ від 22.03.2024 № 331</w:t>
            </w:r>
          </w:p>
        </w:tc>
        <w:tc>
          <w:tcPr>
            <w:tcW w:w="1701" w:type="dxa"/>
            <w:vAlign w:val="center"/>
          </w:tcPr>
          <w:p w:rsidR="002D5182" w:rsidRPr="000745BB" w:rsidRDefault="002D5182" w:rsidP="004E71A7">
            <w:pPr>
              <w:jc w:val="center"/>
              <w:rPr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2D5182" w:rsidRPr="000745BB" w:rsidRDefault="002D5182" w:rsidP="004E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26.07.2024</w:t>
            </w:r>
          </w:p>
        </w:tc>
      </w:tr>
    </w:tbl>
    <w:p w:rsidR="00FC2C4B" w:rsidRPr="00692DC1" w:rsidRDefault="00FC2C4B">
      <w:pPr>
        <w:rPr>
          <w:rFonts w:ascii="Times New Roman" w:hAnsi="Times New Roman" w:cs="Times New Roman"/>
        </w:rPr>
      </w:pPr>
    </w:p>
    <w:p w:rsidR="00FC2C4B" w:rsidRPr="00692DC1" w:rsidRDefault="00FC2C4B">
      <w:pPr>
        <w:rPr>
          <w:rFonts w:ascii="Times New Roman" w:hAnsi="Times New Roman" w:cs="Times New Roman"/>
        </w:rPr>
      </w:pPr>
    </w:p>
    <w:sectPr w:rsidR="00FC2C4B" w:rsidRPr="00692DC1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37F04"/>
    <w:rsid w:val="000745BB"/>
    <w:rsid w:val="00080893"/>
    <w:rsid w:val="00142A6C"/>
    <w:rsid w:val="00173BD9"/>
    <w:rsid w:val="00175138"/>
    <w:rsid w:val="001E59CD"/>
    <w:rsid w:val="001F7425"/>
    <w:rsid w:val="00217921"/>
    <w:rsid w:val="002353EA"/>
    <w:rsid w:val="0027751E"/>
    <w:rsid w:val="002D5182"/>
    <w:rsid w:val="002E4F1A"/>
    <w:rsid w:val="004A219C"/>
    <w:rsid w:val="004D6672"/>
    <w:rsid w:val="005521EE"/>
    <w:rsid w:val="00692DC1"/>
    <w:rsid w:val="006A77E0"/>
    <w:rsid w:val="00720F7A"/>
    <w:rsid w:val="007801C7"/>
    <w:rsid w:val="00784231"/>
    <w:rsid w:val="007B4C44"/>
    <w:rsid w:val="007E299A"/>
    <w:rsid w:val="008B3965"/>
    <w:rsid w:val="00A84053"/>
    <w:rsid w:val="00A97461"/>
    <w:rsid w:val="00AA396D"/>
    <w:rsid w:val="00B52EF1"/>
    <w:rsid w:val="00C73413"/>
    <w:rsid w:val="00CA19E5"/>
    <w:rsid w:val="00D74E85"/>
    <w:rsid w:val="00DD188A"/>
    <w:rsid w:val="00DE7298"/>
    <w:rsid w:val="00E032AC"/>
    <w:rsid w:val="00E1158E"/>
    <w:rsid w:val="00E24885"/>
    <w:rsid w:val="00E97405"/>
    <w:rsid w:val="00FA4FA7"/>
    <w:rsid w:val="00FC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52E54-9A9B-4D19-B312-C37DAB0B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3</cp:revision>
  <dcterms:created xsi:type="dcterms:W3CDTF">2024-07-30T10:17:00Z</dcterms:created>
  <dcterms:modified xsi:type="dcterms:W3CDTF">2024-07-30T10:29:00Z</dcterms:modified>
</cp:coreProperties>
</file>